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2F" w:rsidRDefault="00E64D2F" w:rsidP="009405F5">
      <w:pPr>
        <w:pStyle w:val="Title"/>
      </w:pPr>
      <w:r>
        <w:rPr>
          <w:rFonts w:hint="eastAsia"/>
        </w:rPr>
        <w:t>型式認可申請案相關申請技術文件電子化作業程序</w:t>
      </w:r>
    </w:p>
    <w:p w:rsidR="00E64D2F" w:rsidRDefault="00E64D2F" w:rsidP="006355BA">
      <w:pPr>
        <w:pStyle w:val="ListParagraph"/>
        <w:numPr>
          <w:ilvl w:val="0"/>
          <w:numId w:val="1"/>
        </w:numPr>
        <w:spacing w:beforeLines="50"/>
        <w:ind w:leftChars="0" w:left="31680" w:hangingChars="201" w:firstLine="316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請先下載型式認可單機版程式，下載後請點選</w:t>
      </w:r>
      <w:r w:rsidRPr="006355BA">
        <w:rPr>
          <w:rFonts w:ascii="標楷體" w:eastAsia="標楷體" w:hAnsi="標楷體"/>
        </w:rPr>
        <w:t>APSetup.msi</w:t>
      </w:r>
      <w:r>
        <w:rPr>
          <w:rFonts w:ascii="標楷體" w:eastAsia="標楷體" w:hAnsi="標楷體" w:hint="eastAsia"/>
        </w:rPr>
        <w:t>執行安裝</w:t>
      </w:r>
    </w:p>
    <w:p w:rsidR="00E64D2F" w:rsidRPr="00947D79" w:rsidRDefault="00E64D2F" w:rsidP="00947D79"/>
    <w:p w:rsidR="00E64D2F" w:rsidRPr="0077546E" w:rsidRDefault="00E64D2F" w:rsidP="006355BA">
      <w:pPr>
        <w:pStyle w:val="ListParagraph"/>
        <w:numPr>
          <w:ilvl w:val="0"/>
          <w:numId w:val="1"/>
        </w:numPr>
        <w:spacing w:beforeLines="50"/>
        <w:ind w:leftChars="0" w:left="31680" w:hangingChars="201" w:firstLine="316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安裝完成後，</w:t>
      </w:r>
      <w:r w:rsidRPr="0077546E">
        <w:rPr>
          <w:rFonts w:ascii="標楷體" w:eastAsia="標楷體" w:hAnsi="標楷體" w:hint="eastAsia"/>
        </w:rPr>
        <w:t>點選安裝</w:t>
      </w:r>
      <w:r>
        <w:rPr>
          <w:rFonts w:ascii="標楷體" w:eastAsia="標楷體" w:hAnsi="標楷體" w:hint="eastAsia"/>
        </w:rPr>
        <w:t>完成的</w:t>
      </w:r>
      <w:r w:rsidRPr="0077546E">
        <w:rPr>
          <w:rFonts w:ascii="標楷體" w:eastAsia="標楷體" w:hAnsi="標楷體" w:hint="eastAsia"/>
          <w:u w:val="single"/>
        </w:rPr>
        <w:t>型式認可技術文件單機版</w:t>
      </w:r>
      <w:r w:rsidRPr="0077546E">
        <w:rPr>
          <w:rFonts w:ascii="標楷體" w:eastAsia="標楷體" w:hAnsi="標楷體"/>
          <w:u w:val="single"/>
        </w:rPr>
        <w:t>V.1.1.0131</w:t>
      </w:r>
      <w:r w:rsidRPr="0077546E">
        <w:rPr>
          <w:rFonts w:ascii="標楷體" w:eastAsia="標楷體" w:hAnsi="標楷體" w:hint="eastAsia"/>
        </w:rPr>
        <w:t>程式，進入畫面後逐一填寫</w:t>
      </w:r>
      <w:r>
        <w:rPr>
          <w:rFonts w:ascii="標楷體" w:eastAsia="標楷體" w:hAnsi="標楷體" w:hint="eastAsia"/>
        </w:rPr>
        <w:t>「申請類別」、「申請人」和「申請資料」等</w:t>
      </w:r>
      <w:r w:rsidRPr="0077546E">
        <w:rPr>
          <w:rFonts w:ascii="標楷體" w:eastAsia="標楷體" w:hAnsi="標楷體" w:hint="eastAsia"/>
        </w:rPr>
        <w:t>相關資料（藍色部分為必填欄位）</w:t>
      </w:r>
      <w:r>
        <w:rPr>
          <w:rFonts w:ascii="標楷體" w:eastAsia="標楷體" w:hAnsi="標楷體" w:hint="eastAsia"/>
        </w:rPr>
        <w:t>。</w:t>
      </w:r>
    </w:p>
    <w:p w:rsidR="00E64D2F" w:rsidRDefault="00E64D2F">
      <w:pPr>
        <w:rPr>
          <w:rFonts w:ascii="標楷體" w:eastAsia="標楷體" w:hAnsi="標楷體"/>
        </w:rPr>
      </w:pPr>
      <w:r w:rsidRPr="001C123E">
        <w:rPr>
          <w:rFonts w:ascii="標楷體" w:eastAsia="標楷體" w:hAnsi="標楷體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5" o:spid="_x0000_i1025" type="#_x0000_t75" style="width:413.25pt;height:310.5pt;visibility:visible">
            <v:imagedata r:id="rId7" o:title=""/>
          </v:shape>
        </w:pict>
      </w:r>
    </w:p>
    <w:p w:rsidR="00E64D2F" w:rsidRDefault="00E64D2F">
      <w:pPr>
        <w:rPr>
          <w:rFonts w:ascii="標楷體" w:eastAsia="標楷體" w:hAnsi="標楷體"/>
          <w:noProof/>
        </w:rPr>
      </w:pPr>
    </w:p>
    <w:p w:rsidR="00E64D2F" w:rsidRDefault="00E64D2F">
      <w:pPr>
        <w:rPr>
          <w:rFonts w:ascii="標楷體" w:eastAsia="標楷體" w:hAnsi="標楷體"/>
        </w:rPr>
      </w:pPr>
      <w:r w:rsidRPr="001C123E">
        <w:rPr>
          <w:rFonts w:ascii="標楷體" w:eastAsia="標楷體" w:hAnsi="標楷體"/>
          <w:noProof/>
        </w:rPr>
        <w:pict>
          <v:shape id="圖片 6" o:spid="_x0000_i1026" type="#_x0000_t75" style="width:413.25pt;height:310.5pt;visibility:visible">
            <v:imagedata r:id="rId8" o:title=""/>
          </v:shape>
        </w:pict>
      </w:r>
    </w:p>
    <w:p w:rsidR="00E64D2F" w:rsidRDefault="00E64D2F">
      <w:pPr>
        <w:rPr>
          <w:rFonts w:ascii="標楷體" w:eastAsia="標楷體" w:hAnsi="標楷體"/>
        </w:rPr>
      </w:pPr>
      <w:r w:rsidRPr="001C123E">
        <w:rPr>
          <w:rFonts w:ascii="標楷體" w:eastAsia="標楷體" w:hAnsi="標楷體"/>
          <w:noProof/>
        </w:rPr>
        <w:pict>
          <v:shape id="圖片 7" o:spid="_x0000_i1027" type="#_x0000_t75" style="width:413.25pt;height:310.5pt;visibility:visible">
            <v:imagedata r:id="rId9" o:title=""/>
          </v:shape>
        </w:pict>
      </w:r>
    </w:p>
    <w:p w:rsidR="00E64D2F" w:rsidRDefault="00E64D2F" w:rsidP="006355BA">
      <w:pPr>
        <w:pStyle w:val="ListParagraph"/>
        <w:numPr>
          <w:ilvl w:val="0"/>
          <w:numId w:val="1"/>
        </w:numPr>
        <w:spacing w:beforeLines="50"/>
        <w:ind w:leftChars="0" w:left="31680" w:hangingChars="201" w:firstLine="31680"/>
        <w:rPr>
          <w:rFonts w:ascii="標楷體" w:eastAsia="標楷體" w:hAnsi="標楷體"/>
        </w:rPr>
      </w:pPr>
      <w:r w:rsidRPr="0077546E">
        <w:rPr>
          <w:rFonts w:ascii="標楷體" w:eastAsia="標楷體" w:hAnsi="標楷體" w:hint="eastAsia"/>
        </w:rPr>
        <w:t>填完後先按「</w:t>
      </w:r>
      <w:r w:rsidRPr="00EE18A0">
        <w:rPr>
          <w:rFonts w:ascii="標楷體" w:eastAsia="標楷體" w:hAnsi="標楷體" w:hint="eastAsia"/>
          <w:b/>
        </w:rPr>
        <w:t>儲存</w:t>
      </w:r>
      <w:r w:rsidRPr="0077546E">
        <w:rPr>
          <w:rFonts w:ascii="標楷體" w:eastAsia="標楷體" w:hAnsi="標楷體" w:hint="eastAsia"/>
        </w:rPr>
        <w:t>」按鈕進行存檔（檔名可自行命名）。</w:t>
      </w:r>
    </w:p>
    <w:p w:rsidR="00E64D2F" w:rsidRPr="006E1B81" w:rsidRDefault="00E64D2F">
      <w:pPr>
        <w:rPr>
          <w:rFonts w:ascii="標楷體" w:eastAsia="標楷體" w:hAnsi="標楷體"/>
        </w:rPr>
      </w:pPr>
      <w:r w:rsidRPr="001C123E">
        <w:rPr>
          <w:rFonts w:ascii="標楷體" w:eastAsia="標楷體" w:hAnsi="標楷體"/>
          <w:noProof/>
        </w:rPr>
        <w:pict>
          <v:shape id="圖片 9" o:spid="_x0000_i1028" type="#_x0000_t75" style="width:413.25pt;height:312pt;visibility:visible">
            <v:imagedata r:id="rId10" o:title=""/>
          </v:shape>
        </w:pict>
      </w:r>
    </w:p>
    <w:p w:rsidR="00E64D2F" w:rsidRPr="0077546E" w:rsidRDefault="00E64D2F" w:rsidP="006355BA">
      <w:pPr>
        <w:pStyle w:val="ListParagraph"/>
        <w:numPr>
          <w:ilvl w:val="0"/>
          <w:numId w:val="1"/>
        </w:numPr>
        <w:spacing w:beforeLines="50"/>
        <w:ind w:leftChars="0" w:left="31680" w:hangingChars="201" w:firstLine="31680"/>
        <w:rPr>
          <w:rFonts w:ascii="標楷體" w:eastAsia="標楷體" w:hAnsi="標楷體"/>
        </w:rPr>
      </w:pPr>
      <w:r w:rsidRPr="0077546E">
        <w:rPr>
          <w:rFonts w:ascii="標楷體" w:eastAsia="標楷體" w:hAnsi="標楷體" w:hint="eastAsia"/>
        </w:rPr>
        <w:t>完成</w:t>
      </w:r>
      <w:r w:rsidRPr="006E1B81">
        <w:rPr>
          <w:rFonts w:ascii="標楷體" w:eastAsia="標楷體" w:hAnsi="標楷體" w:hint="eastAsia"/>
        </w:rPr>
        <w:t>儲存</w:t>
      </w:r>
      <w:r w:rsidRPr="0077546E">
        <w:rPr>
          <w:rFonts w:ascii="標楷體" w:eastAsia="標楷體" w:hAnsi="標楷體" w:hint="eastAsia"/>
        </w:rPr>
        <w:t>動作後，</w:t>
      </w:r>
      <w:r>
        <w:rPr>
          <w:rFonts w:ascii="標楷體" w:eastAsia="標楷體" w:hAnsi="標楷體" w:hint="eastAsia"/>
        </w:rPr>
        <w:t>請</w:t>
      </w:r>
      <w:r w:rsidRPr="0077546E">
        <w:rPr>
          <w:rFonts w:ascii="標楷體" w:eastAsia="標楷體" w:hAnsi="標楷體" w:hint="eastAsia"/>
        </w:rPr>
        <w:t>依序按下「列印申請書」、「列印相關附件」按鈕來進行申請文件之列印，列印完後紙本文件請依規定簽蓋公司大小章。</w:t>
      </w:r>
    </w:p>
    <w:p w:rsidR="00E64D2F" w:rsidRDefault="00E64D2F">
      <w:pPr>
        <w:rPr>
          <w:rFonts w:ascii="標楷體" w:eastAsia="標楷體" w:hAnsi="標楷體"/>
        </w:rPr>
      </w:pPr>
      <w:r w:rsidRPr="001C123E">
        <w:rPr>
          <w:rFonts w:ascii="標楷體" w:eastAsia="標楷體" w:hAnsi="標楷體"/>
          <w:noProof/>
        </w:rPr>
        <w:pict>
          <v:shape id="圖片 3" o:spid="_x0000_i1029" type="#_x0000_t75" style="width:413.25pt;height:311.25pt;visibility:visible">
            <v:imagedata r:id="rId11" o:title=""/>
          </v:shape>
        </w:pict>
      </w:r>
    </w:p>
    <w:p w:rsidR="00E64D2F" w:rsidRDefault="00E64D2F" w:rsidP="006355BA">
      <w:pPr>
        <w:pStyle w:val="ListParagraph"/>
        <w:numPr>
          <w:ilvl w:val="0"/>
          <w:numId w:val="1"/>
        </w:numPr>
        <w:spacing w:beforeLines="50"/>
        <w:ind w:leftChars="0" w:left="31680" w:hangingChars="201" w:firstLine="31680"/>
        <w:rPr>
          <w:rFonts w:ascii="標楷體" w:eastAsia="標楷體" w:hAnsi="標楷體"/>
        </w:rPr>
      </w:pPr>
      <w:r w:rsidRPr="0077546E">
        <w:rPr>
          <w:rFonts w:ascii="標楷體" w:eastAsia="標楷體" w:hAnsi="標楷體" w:hint="eastAsia"/>
        </w:rPr>
        <w:t>上述「型式認可申請書」及「公司設立登記」</w:t>
      </w:r>
      <w:r>
        <w:rPr>
          <w:rFonts w:ascii="標楷體" w:eastAsia="標楷體" w:hAnsi="標楷體" w:hint="eastAsia"/>
        </w:rPr>
        <w:t>、「原型式認可</w:t>
      </w:r>
      <w:r w:rsidRPr="0077546E">
        <w:rPr>
          <w:rFonts w:ascii="標楷體" w:eastAsia="標楷體" w:hAnsi="標楷體" w:hint="eastAsia"/>
        </w:rPr>
        <w:t>證書」、「技術文件」等相關資料，均需依如下頁附表內容進行分類，逐一進行掃描文件成為</w:t>
      </w:r>
      <w:r w:rsidRPr="0077546E">
        <w:rPr>
          <w:rFonts w:ascii="標楷體" w:eastAsia="標楷體" w:hAnsi="標楷體"/>
        </w:rPr>
        <w:t>PDF</w:t>
      </w:r>
      <w:r w:rsidRPr="0077546E">
        <w:rPr>
          <w:rFonts w:ascii="標楷體" w:eastAsia="標楷體" w:hAnsi="標楷體" w:hint="eastAsia"/>
        </w:rPr>
        <w:t>檔（紙本文件已不再受理），（掃描文件如為黑白影印本，應簽蓋公司大小章），（申請書等有簽蓋用之文件應以彩色掃描）。（請注意調整掃瞄器軟體之明暗對比度、彩色色調、解析度等設定鈕，確定掃描之</w:t>
      </w:r>
      <w:r w:rsidRPr="0077546E">
        <w:rPr>
          <w:rFonts w:ascii="標楷體" w:eastAsia="標楷體" w:hAnsi="標楷體"/>
        </w:rPr>
        <w:t>PDF</w:t>
      </w:r>
      <w:r w:rsidRPr="0077546E">
        <w:rPr>
          <w:rFonts w:ascii="標楷體" w:eastAsia="標楷體" w:hAnsi="標楷體" w:hint="eastAsia"/>
        </w:rPr>
        <w:t>檔為白底及文字清晰度佳。）另</w:t>
      </w:r>
      <w:r w:rsidRPr="0077546E">
        <w:rPr>
          <w:rFonts w:ascii="標楷體" w:eastAsia="標楷體" w:hAnsi="標楷體"/>
        </w:rPr>
        <w:t>PDF</w:t>
      </w:r>
      <w:r w:rsidRPr="0077546E">
        <w:rPr>
          <w:rFonts w:ascii="標楷體" w:eastAsia="標楷體" w:hAnsi="標楷體" w:hint="eastAsia"/>
        </w:rPr>
        <w:t>檔應依附表內容逐一加註編碼及中文說明，始可為系統辨識、接受及方便審查。</w:t>
      </w:r>
    </w:p>
    <w:p w:rsidR="00E64D2F" w:rsidRDefault="00E64D2F" w:rsidP="006355BA">
      <w:pPr>
        <w:pStyle w:val="ListParagraph"/>
        <w:numPr>
          <w:ilvl w:val="0"/>
          <w:numId w:val="1"/>
        </w:numPr>
        <w:spacing w:beforeLines="50"/>
        <w:ind w:leftChars="0" w:left="31680" w:hangingChars="201" w:firstLine="31680"/>
        <w:rPr>
          <w:rFonts w:ascii="標楷體" w:eastAsia="標楷體" w:hAnsi="標楷體"/>
        </w:rPr>
      </w:pPr>
      <w:r w:rsidRPr="00B870DA">
        <w:rPr>
          <w:rFonts w:ascii="標楷體" w:eastAsia="標楷體" w:hAnsi="標楷體" w:hint="eastAsia"/>
        </w:rPr>
        <w:t>完成後可選擇以本局線上</w:t>
      </w:r>
      <w:r>
        <w:rPr>
          <w:rFonts w:ascii="標楷體" w:eastAsia="標楷體" w:hAnsi="標楷體" w:hint="eastAsia"/>
        </w:rPr>
        <w:t>申辦系統申請並上傳相關申請文件（需先赴本局申請帳號及密碼）；或以隨身碟攜同前述</w:t>
      </w:r>
      <w:r>
        <w:rPr>
          <w:rFonts w:ascii="標楷體" w:eastAsia="標楷體" w:hAnsi="標楷體"/>
        </w:rPr>
        <w:t>2</w:t>
      </w:r>
      <w:r w:rsidRPr="00B870DA">
        <w:rPr>
          <w:rFonts w:ascii="標楷體" w:eastAsia="標楷體" w:hAnsi="標楷體" w:hint="eastAsia"/>
        </w:rPr>
        <w:t>點存檔之檔案及前述第</w:t>
      </w:r>
      <w:r>
        <w:rPr>
          <w:rFonts w:ascii="標楷體" w:eastAsia="標楷體" w:hAnsi="標楷體"/>
        </w:rPr>
        <w:t>4</w:t>
      </w:r>
      <w:r w:rsidRPr="00B870DA">
        <w:rPr>
          <w:rFonts w:ascii="標楷體" w:eastAsia="標楷體" w:hAnsi="標楷體" w:hint="eastAsia"/>
        </w:rPr>
        <w:t>點之相關申請文件（</w:t>
      </w:r>
      <w:r w:rsidRPr="00B870DA">
        <w:rPr>
          <w:rFonts w:ascii="標楷體" w:eastAsia="標楷體" w:hAnsi="標楷體"/>
        </w:rPr>
        <w:t>PDF</w:t>
      </w:r>
      <w:r w:rsidRPr="00B870DA">
        <w:rPr>
          <w:rFonts w:ascii="標楷體" w:eastAsia="標楷體" w:hAnsi="標楷體" w:hint="eastAsia"/>
        </w:rPr>
        <w:t>檔）等，親赴本局臨櫃申辦。</w:t>
      </w:r>
    </w:p>
    <w:p w:rsidR="00E64D2F" w:rsidRDefault="00E64D2F" w:rsidP="006355BA">
      <w:pPr>
        <w:pStyle w:val="ListParagraph"/>
        <w:ind w:left="31680"/>
      </w:pPr>
    </w:p>
    <w:p w:rsidR="00E64D2F" w:rsidRDefault="00E64D2F">
      <w:pPr>
        <w:widowControl/>
      </w:pPr>
      <w:r>
        <w:br w:type="page"/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/>
      </w:tblPr>
      <w:tblGrid>
        <w:gridCol w:w="1162"/>
        <w:gridCol w:w="2236"/>
        <w:gridCol w:w="4964"/>
      </w:tblGrid>
      <w:tr w:rsidR="00E64D2F" w:rsidRPr="001C123E" w:rsidTr="00C479D6">
        <w:trPr>
          <w:cantSplit/>
          <w:trHeight w:val="330"/>
          <w:tblHeader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bookmarkStart w:id="0" w:name="_GoBack"/>
            <w:r w:rsidRPr="001C123E">
              <w:rPr>
                <w:rFonts w:ascii="標楷體" w:eastAsia="標楷體" w:hAnsi="標楷體" w:hint="eastAsia"/>
                <w:szCs w:val="24"/>
              </w:rPr>
              <w:t>檔名開頭</w:t>
            </w:r>
          </w:p>
        </w:tc>
        <w:tc>
          <w:tcPr>
            <w:tcW w:w="1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主目錄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檔案類型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商品型式認可申請書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公司登記證或工廠登記証或營利事業登記證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00_03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ISO9001</w:t>
            </w:r>
            <w:r w:rsidRPr="001C123E">
              <w:rPr>
                <w:rFonts w:ascii="標楷體" w:eastAsia="標楷體" w:hAnsi="標楷體" w:hint="eastAsia"/>
                <w:szCs w:val="24"/>
              </w:rPr>
              <w:t>證書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00_04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工廠檢查報告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指定試驗室認可證書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00_06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低功率射頻電機型式認證證明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00_07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符合型式聲明書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00_08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代理申請授權書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00_09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原申請證書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00_99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申請文件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其他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預審單及缺失補正說明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主型式及系列差異表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01_03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中文使用手冊及規格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01_04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甲類切結書</w:t>
            </w:r>
            <w:r w:rsidRPr="001C123E">
              <w:rPr>
                <w:rFonts w:ascii="標楷體" w:eastAsia="標楷體" w:hAnsi="標楷體"/>
                <w:szCs w:val="24"/>
              </w:rPr>
              <w:t>/</w:t>
            </w:r>
            <w:r w:rsidRPr="001C123E">
              <w:rPr>
                <w:rFonts w:ascii="標楷體" w:eastAsia="標楷體" w:hAnsi="標楷體" w:hint="eastAsia"/>
                <w:szCs w:val="24"/>
              </w:rPr>
              <w:t>共用手冊切結書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電路方塊圖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01_06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干擾源及抑制元件一覽表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01_07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干擾源及抑制元件標示照片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01_08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 xml:space="preserve">Label </w:t>
            </w:r>
            <w:r w:rsidRPr="001C123E">
              <w:rPr>
                <w:rFonts w:ascii="標楷體" w:eastAsia="標楷體" w:hAnsi="標楷體" w:hint="eastAsia"/>
                <w:szCs w:val="24"/>
              </w:rPr>
              <w:t>位置圖</w:t>
            </w:r>
            <w:r w:rsidRPr="001C123E">
              <w:rPr>
                <w:rFonts w:ascii="標楷體" w:eastAsia="標楷體" w:hAnsi="標楷體"/>
                <w:szCs w:val="24"/>
              </w:rPr>
              <w:t>/</w:t>
            </w:r>
            <w:r w:rsidRPr="001C123E">
              <w:rPr>
                <w:rFonts w:ascii="標楷體" w:eastAsia="標楷體" w:hAnsi="標楷體" w:hint="eastAsia"/>
                <w:szCs w:val="24"/>
              </w:rPr>
              <w:t>甲類警語位置圖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01_09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EMI</w:t>
            </w:r>
            <w:r w:rsidRPr="001C123E">
              <w:rPr>
                <w:rFonts w:ascii="標楷體" w:eastAsia="標楷體" w:hAnsi="標楷體" w:hint="eastAsia"/>
                <w:szCs w:val="24"/>
              </w:rPr>
              <w:t>測試報告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01_10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 xml:space="preserve">4X6 </w:t>
            </w:r>
            <w:r w:rsidRPr="001C123E">
              <w:rPr>
                <w:rFonts w:ascii="標楷體" w:eastAsia="標楷體" w:hAnsi="標楷體" w:hint="eastAsia"/>
                <w:szCs w:val="24"/>
              </w:rPr>
              <w:t>吋以上彩色照片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01_99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EMC</w:t>
            </w:r>
            <w:r w:rsidRPr="001C123E">
              <w:rPr>
                <w:rFonts w:ascii="標楷體" w:eastAsia="標楷體" w:hAnsi="標楷體" w:hint="eastAsia"/>
                <w:szCs w:val="24"/>
              </w:rPr>
              <w:t>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其他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安規預審單及缺失補正說明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主型式及系列差異表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02_03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繁體中文標籤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02_04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安規測試報告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產品電路圖或接線圖及基板銅軌圖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02_06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產品外觀及其重要內部結構或零組件之</w:t>
            </w:r>
            <w:r w:rsidRPr="001C123E">
              <w:rPr>
                <w:rFonts w:ascii="標楷體" w:eastAsia="標楷體" w:hAnsi="標楷體"/>
                <w:szCs w:val="24"/>
              </w:rPr>
              <w:t>4x6</w:t>
            </w:r>
            <w:r w:rsidRPr="001C123E">
              <w:rPr>
                <w:rFonts w:ascii="標楷體" w:eastAsia="標楷體" w:hAnsi="標楷體" w:hint="eastAsia"/>
                <w:szCs w:val="24"/>
              </w:rPr>
              <w:t>吋以上彩色照片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02_07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重要零組件或材料組成規格一覽表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02_08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重要零組件證書及規格書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02_09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CB</w:t>
            </w:r>
            <w:r w:rsidRPr="001C123E">
              <w:rPr>
                <w:rFonts w:ascii="標楷體" w:eastAsia="標楷體" w:hAnsi="標楷體" w:hint="eastAsia"/>
                <w:szCs w:val="24"/>
              </w:rPr>
              <w:t>測試報告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02_10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中文使用手冊及規格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02_99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安規技術文件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其他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03_01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地面數位電視接收機基本技術規範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免疫力測試報告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03_02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地面數位電視接收機基本技術規範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性能測試報告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03_03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地面數位電視接收機基本技術規範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解碼</w:t>
            </w:r>
            <w:r w:rsidRPr="001C123E">
              <w:rPr>
                <w:rFonts w:ascii="標楷體" w:eastAsia="標楷體" w:hAnsi="標楷體"/>
                <w:szCs w:val="24"/>
              </w:rPr>
              <w:t>IC</w:t>
            </w:r>
            <w:r w:rsidRPr="001C123E">
              <w:rPr>
                <w:rFonts w:ascii="標楷體" w:eastAsia="標楷體" w:hAnsi="標楷體" w:hint="eastAsia"/>
                <w:szCs w:val="24"/>
              </w:rPr>
              <w:t>規格及照片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03_99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地面數位電視接收機基本技術規範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其他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產品型錄及</w:t>
            </w:r>
            <w:r w:rsidRPr="001C123E">
              <w:rPr>
                <w:rFonts w:ascii="標楷體" w:eastAsia="標楷體" w:hAnsi="標楷體"/>
                <w:szCs w:val="24"/>
              </w:rPr>
              <w:t>4</w:t>
            </w:r>
            <w:r w:rsidRPr="001C123E">
              <w:rPr>
                <w:rFonts w:ascii="標楷體" w:eastAsia="標楷體" w:hAnsi="標楷體" w:hint="eastAsia"/>
                <w:szCs w:val="24"/>
              </w:rPr>
              <w:t>×</w:t>
            </w:r>
            <w:r w:rsidRPr="001C123E">
              <w:rPr>
                <w:rFonts w:ascii="標楷體" w:eastAsia="標楷體" w:hAnsi="標楷體"/>
                <w:szCs w:val="24"/>
              </w:rPr>
              <w:t>6</w:t>
            </w:r>
            <w:r w:rsidRPr="001C123E">
              <w:rPr>
                <w:rFonts w:ascii="標楷體" w:eastAsia="標楷體" w:hAnsi="標楷體" w:hint="eastAsia"/>
                <w:szCs w:val="24"/>
              </w:rPr>
              <w:t>吋以上彩色照片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使用說明書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04_03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零組件清單及零組件圖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04_04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產品組立圖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型式試驗報告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04_06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分析或計算資料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04_07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商品型式之詳細敘述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04_08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樣品應依檢驗標準標示，並於技術文件中敘述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04_09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以適當比例詳細畫出之商品圖形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04_10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樣品之型式代號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04_11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商品檢驗標識及樣品之型式代號加註之位置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04_99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機械技術文件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其他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型式試驗報告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型式分類表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05_03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產品結構圖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05_04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產品構成及成分</w:t>
            </w:r>
            <w:r w:rsidRPr="001C123E">
              <w:rPr>
                <w:rFonts w:ascii="標楷體" w:eastAsia="標楷體" w:hAnsi="標楷體"/>
                <w:szCs w:val="24"/>
              </w:rPr>
              <w:t>/</w:t>
            </w:r>
            <w:r w:rsidRPr="001C123E">
              <w:rPr>
                <w:rFonts w:ascii="標楷體" w:eastAsia="標楷體" w:hAnsi="標楷體" w:hint="eastAsia"/>
                <w:szCs w:val="24"/>
              </w:rPr>
              <w:t>規格一覽表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彩色照片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05_06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製程概要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05_07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中文標示樣張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05_08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材質試驗報告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05_09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品質保證制度描述表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05_10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不含石綿報告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05_11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化工類技術文件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吸音率測試報告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型式試驗報告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型式試驗報告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型式分類表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06_03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產品結構圖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06_04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產品構成及成分</w:t>
            </w:r>
            <w:r w:rsidRPr="001C123E">
              <w:rPr>
                <w:rFonts w:ascii="標楷體" w:eastAsia="標楷體" w:hAnsi="標楷體"/>
                <w:szCs w:val="24"/>
              </w:rPr>
              <w:t>/</w:t>
            </w:r>
            <w:r w:rsidRPr="001C123E">
              <w:rPr>
                <w:rFonts w:ascii="標楷體" w:eastAsia="標楷體" w:hAnsi="標楷體" w:hint="eastAsia"/>
                <w:szCs w:val="24"/>
              </w:rPr>
              <w:t>規格一覽表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彩色照片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06_06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製程概要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06_07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中文標示樣張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06_08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材質試驗報告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06_09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品質保證制度描述表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06_10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不含石綿報告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06_11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吸音率測試報告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06_12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廠商代理人說明表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06_13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玩具產品描述表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06_14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產品</w:t>
            </w:r>
            <w:r w:rsidRPr="001C123E">
              <w:rPr>
                <w:rFonts w:ascii="標楷體" w:eastAsia="標楷體" w:hAnsi="標楷體"/>
                <w:szCs w:val="24"/>
              </w:rPr>
              <w:t>/</w:t>
            </w:r>
            <w:r w:rsidRPr="001C123E">
              <w:rPr>
                <w:rFonts w:ascii="標楷體" w:eastAsia="標楷體" w:hAnsi="標楷體" w:hint="eastAsia"/>
                <w:szCs w:val="24"/>
              </w:rPr>
              <w:t>零件物料表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06_15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主要物料查檢表</w:t>
            </w:r>
            <w:r w:rsidRPr="001C123E">
              <w:rPr>
                <w:rFonts w:ascii="標楷體" w:eastAsia="標楷體" w:hAnsi="標楷體"/>
                <w:szCs w:val="24"/>
              </w:rPr>
              <w:t>/</w:t>
            </w:r>
            <w:r w:rsidRPr="001C123E">
              <w:rPr>
                <w:rFonts w:ascii="標楷體" w:eastAsia="標楷體" w:hAnsi="標楷體" w:hint="eastAsia"/>
                <w:szCs w:val="24"/>
              </w:rPr>
              <w:t>或進貨成分相關報告</w:t>
            </w:r>
          </w:p>
        </w:tc>
      </w:tr>
      <w:tr w:rsidR="00E64D2F" w:rsidRPr="001C123E" w:rsidTr="00C479D6">
        <w:trPr>
          <w:cantSplit/>
          <w:trHeight w:val="330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/>
                <w:szCs w:val="24"/>
              </w:rPr>
              <w:t>06_99</w:t>
            </w:r>
          </w:p>
        </w:tc>
        <w:tc>
          <w:tcPr>
            <w:tcW w:w="1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玩具類技術文件</w:t>
            </w:r>
          </w:p>
        </w:tc>
        <w:tc>
          <w:tcPr>
            <w:tcW w:w="2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4D2F" w:rsidRPr="001C123E" w:rsidRDefault="00E64D2F" w:rsidP="00C479D6">
            <w:pPr>
              <w:rPr>
                <w:rFonts w:ascii="標楷體" w:eastAsia="標楷體" w:hAnsi="標楷體"/>
                <w:szCs w:val="24"/>
              </w:rPr>
            </w:pPr>
            <w:r w:rsidRPr="001C123E">
              <w:rPr>
                <w:rFonts w:ascii="標楷體" w:eastAsia="標楷體" w:hAnsi="標楷體" w:hint="eastAsia"/>
                <w:szCs w:val="24"/>
              </w:rPr>
              <w:t>其他</w:t>
            </w:r>
          </w:p>
        </w:tc>
      </w:tr>
      <w:bookmarkEnd w:id="0"/>
    </w:tbl>
    <w:p w:rsidR="00E64D2F" w:rsidRPr="00C479D6" w:rsidRDefault="00E64D2F" w:rsidP="00E64D2F">
      <w:pPr>
        <w:pStyle w:val="ListParagraph"/>
        <w:ind w:left="31680"/>
      </w:pPr>
    </w:p>
    <w:sectPr w:rsidR="00E64D2F" w:rsidRPr="00C479D6" w:rsidSect="00E876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D2F" w:rsidRDefault="00E64D2F" w:rsidP="009405F5">
      <w:r>
        <w:separator/>
      </w:r>
    </w:p>
  </w:endnote>
  <w:endnote w:type="continuationSeparator" w:id="0">
    <w:p w:rsidR="00E64D2F" w:rsidRDefault="00E64D2F" w:rsidP="00940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D2F" w:rsidRDefault="00E64D2F" w:rsidP="009405F5">
      <w:r>
        <w:separator/>
      </w:r>
    </w:p>
  </w:footnote>
  <w:footnote w:type="continuationSeparator" w:id="0">
    <w:p w:rsidR="00E64D2F" w:rsidRDefault="00E64D2F" w:rsidP="009405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F2D55"/>
    <w:multiLevelType w:val="hybridMultilevel"/>
    <w:tmpl w:val="8D30E044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61E2575E"/>
    <w:multiLevelType w:val="hybridMultilevel"/>
    <w:tmpl w:val="C1B61B06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A30"/>
    <w:rsid w:val="00000676"/>
    <w:rsid w:val="001C123E"/>
    <w:rsid w:val="004A4E93"/>
    <w:rsid w:val="005C2E0B"/>
    <w:rsid w:val="006355BA"/>
    <w:rsid w:val="006E1B81"/>
    <w:rsid w:val="0077546E"/>
    <w:rsid w:val="00902A30"/>
    <w:rsid w:val="009276D7"/>
    <w:rsid w:val="009405F5"/>
    <w:rsid w:val="00947D79"/>
    <w:rsid w:val="009D25CC"/>
    <w:rsid w:val="00A350A1"/>
    <w:rsid w:val="00B870DA"/>
    <w:rsid w:val="00C479D6"/>
    <w:rsid w:val="00DA2D50"/>
    <w:rsid w:val="00E37350"/>
    <w:rsid w:val="00E64D2F"/>
    <w:rsid w:val="00E848FF"/>
    <w:rsid w:val="00E876F7"/>
    <w:rsid w:val="00EE18A0"/>
    <w:rsid w:val="00EF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F7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02A30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2A30"/>
    <w:rPr>
      <w:rFonts w:ascii="Cambria" w:eastAsia="新細明體" w:hAnsi="Cambria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77546E"/>
    <w:pPr>
      <w:ind w:leftChars="200" w:left="480"/>
    </w:pPr>
  </w:style>
  <w:style w:type="paragraph" w:styleId="Header">
    <w:name w:val="header"/>
    <w:basedOn w:val="Normal"/>
    <w:link w:val="HeaderChar"/>
    <w:uiPriority w:val="99"/>
    <w:rsid w:val="009405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405F5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405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405F5"/>
    <w:rPr>
      <w:rFonts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9405F5"/>
    <w:pPr>
      <w:adjustRightInd w:val="0"/>
      <w:snapToGrid w:val="0"/>
      <w:spacing w:after="60"/>
      <w:outlineLvl w:val="0"/>
    </w:pPr>
    <w:rPr>
      <w:rFonts w:ascii="Cambria" w:eastAsia="標楷體" w:hAnsi="Cambria"/>
      <w:b/>
      <w:bCs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05F5"/>
    <w:rPr>
      <w:rFonts w:ascii="Cambria" w:eastAsia="標楷體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7</Pages>
  <Words>359</Words>
  <Characters>2051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nigolia</dc:creator>
  <cp:keywords/>
  <dc:description/>
  <cp:lastModifiedBy>kouk</cp:lastModifiedBy>
  <cp:revision>6</cp:revision>
  <dcterms:created xsi:type="dcterms:W3CDTF">2013-04-01T05:29:00Z</dcterms:created>
  <dcterms:modified xsi:type="dcterms:W3CDTF">2013-04-02T09:24:00Z</dcterms:modified>
</cp:coreProperties>
</file>