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tabs>
          <w:tab w:val="clear" w:pos="480"/>
          <w:tab w:val="left" w:pos="720" w:leader="none"/>
        </w:tabs>
        <w:kinsoku w:val="false"/>
        <w:overflowPunct w:val="false"/>
        <w:autoSpaceDE w:val="false"/>
        <w:ind w:hanging="0" w:start="1526" w:end="0"/>
        <w:rPr>
          <w:rFonts w:ascii="標楷體" w:hAnsi="標楷體" w:eastAsia="標楷體"/>
          <w:sz w:val="16"/>
        </w:rPr>
      </w:pPr>
      <w:r>
        <w:rPr>
          <w:rFonts w:eastAsia="標楷體" w:ascii="標楷體" w:hAnsi="標楷體"/>
          <w:sz w:val="16"/>
        </w:rPr>
      </w:r>
    </w:p>
    <w:p>
      <w:pPr>
        <w:pStyle w:val="BodyText"/>
        <w:tabs>
          <w:tab w:val="clear" w:pos="480"/>
          <w:tab w:val="left" w:pos="720" w:leader="none"/>
        </w:tabs>
        <w:kinsoku w:val="false"/>
        <w:overflowPunct w:val="false"/>
        <w:autoSpaceDE w:val="false"/>
        <w:snapToGrid w:val="false"/>
        <w:spacing w:lineRule="auto" w:line="180"/>
        <w:jc w:val="center"/>
        <w:rPr>
          <w:rFonts w:ascii="標楷體" w:hAnsi="標楷體" w:eastAsia="標楷體"/>
          <w:b/>
          <w:sz w:val="40"/>
        </w:rPr>
      </w:pPr>
      <w:r>
        <w:rPr>
          <w:rFonts w:ascii="標楷體" w:hAnsi="標楷體" w:eastAsia="標楷體"/>
          <w:b/>
          <w:sz w:val="40"/>
        </w:rPr>
        <w:t>商品型式認可授權書</w:t>
      </w:r>
    </w:p>
    <w:p>
      <w:pPr>
        <w:pStyle w:val="Heading5"/>
        <w:tabs>
          <w:tab w:val="left" w:pos="0" w:leader="none"/>
          <w:tab w:val="left" w:pos="720" w:leader="none"/>
        </w:tabs>
        <w:spacing w:lineRule="auto" w:line="180"/>
        <w:ind w:hanging="0" w:start="0"/>
        <w:rPr>
          <w:sz w:val="16"/>
        </w:rPr>
      </w:pPr>
      <w:r>
        <w:rPr>
          <w:sz w:val="16"/>
        </w:rPr>
        <w:t>Letter of Authorization for the Type Approval of Product</w:t>
      </w:r>
    </w:p>
    <w:p>
      <w:pPr>
        <w:pStyle w:val="BodyTextIndent"/>
        <w:rPr/>
      </w:pPr>
      <w:r>
        <w:rPr/>
      </w:r>
    </w:p>
    <w:p>
      <w:pPr>
        <w:pStyle w:val="BodyText"/>
        <w:kinsoku w:val="false"/>
        <w:overflowPunct w:val="false"/>
        <w:autoSpaceDE w:val="false"/>
        <w:snapToGrid w:val="false"/>
        <w:ind w:firstLine="675" w:start="0" w:end="0"/>
        <w:rPr/>
      </w:pPr>
      <w:r>
        <w:rPr>
          <w:rStyle w:val="Style5"/>
          <w:rFonts w:ascii="標楷體" w:hAnsi="標楷體" w:eastAsia="標楷體"/>
          <w:sz w:val="32"/>
        </w:rPr>
        <w:t>本授權人同意將取得型式認可之商品</w:t>
      </w:r>
      <w:r>
        <w:rPr>
          <w:rStyle w:val="Style5"/>
          <w:rFonts w:ascii="標楷體" w:hAnsi="標楷體" w:eastAsia="標楷體"/>
          <w:sz w:val="32"/>
          <w:u w:val="single"/>
        </w:rPr>
        <w:t xml:space="preserve">                      </w:t>
      </w:r>
      <w:r>
        <w:rPr>
          <w:rStyle w:val="Style5"/>
          <w:rFonts w:ascii="標楷體" w:hAnsi="標楷體" w:eastAsia="標楷體"/>
          <w:sz w:val="32"/>
        </w:rPr>
        <w:t>（證書號碼：</w:t>
      </w:r>
      <w:r>
        <w:rPr>
          <w:rStyle w:val="Style5"/>
          <w:rFonts w:ascii="標楷體" w:hAnsi="標楷體" w:eastAsia="標楷體"/>
          <w:sz w:val="32"/>
          <w:u w:val="single"/>
        </w:rPr>
        <w:t xml:space="preserve">                </w:t>
      </w:r>
      <w:r>
        <w:rPr>
          <w:rStyle w:val="Style5"/>
          <w:rFonts w:ascii="標楷體" w:hAnsi="標楷體" w:eastAsia="標楷體"/>
          <w:sz w:val="32"/>
        </w:rPr>
        <w:t>），依下列授權範圍，授權予被授權人辦理報驗。</w:t>
      </w:r>
    </w:p>
    <w:p>
      <w:pPr>
        <w:pStyle w:val="31"/>
        <w:kinsoku w:val="true"/>
        <w:spacing w:lineRule="auto" w:line="216"/>
        <w:ind w:firstLine="720" w:start="0" w:end="0"/>
        <w:rPr/>
      </w:pPr>
      <w:r>
        <w:rPr>
          <w:rStyle w:val="Style5"/>
          <w:rFonts w:eastAsia="新細明體" w:ascii="Times New Roman" w:hAnsi="Times New Roman"/>
          <w:sz w:val="20"/>
        </w:rPr>
        <w:t xml:space="preserve">I (or the Applicant) hereby authorize the designated representative described below to handle related inspection application procedures for registered products under the Type Approval of Product Scheme (Certificate No. </w:t>
      </w:r>
      <w:r>
        <w:rPr>
          <w:rStyle w:val="Style5"/>
          <w:rFonts w:eastAsia="新細明體" w:ascii="Times New Roman" w:hAnsi="Times New Roman"/>
          <w:sz w:val="20"/>
          <w:u w:val="single"/>
        </w:rPr>
        <w:t xml:space="preserve">               </w:t>
      </w:r>
      <w:r>
        <w:rPr>
          <w:rStyle w:val="Style5"/>
          <w:rFonts w:eastAsia="新細明體" w:ascii="Times New Roman" w:hAnsi="Times New Roman"/>
          <w:sz w:val="20"/>
        </w:rPr>
        <w:t>) subject to the following authorized scope.</w:t>
      </w:r>
    </w:p>
    <w:p>
      <w:pPr>
        <w:pStyle w:val="31"/>
        <w:kinsoku w:val="true"/>
        <w:spacing w:lineRule="auto" w:line="180"/>
        <w:ind w:firstLine="720" w:start="0" w:end="0"/>
        <w:rPr>
          <w:rFonts w:ascii="Times New Roman" w:hAnsi="Times New Roman" w:eastAsia="新細明體"/>
          <w:sz w:val="20"/>
        </w:rPr>
      </w:pPr>
      <w:r>
        <w:rPr>
          <w:rFonts w:eastAsia="新細明體" w:ascii="Times New Roman" w:hAnsi="Times New Roman"/>
          <w:sz w:val="20"/>
        </w:rPr>
      </w:r>
    </w:p>
    <w:p>
      <w:pPr>
        <w:pStyle w:val="BodyText"/>
        <w:tabs>
          <w:tab w:val="clear" w:pos="480"/>
          <w:tab w:val="left" w:pos="720" w:leader="none"/>
        </w:tabs>
        <w:kinsoku w:val="false"/>
        <w:overflowPunct w:val="false"/>
        <w:autoSpaceDE w:val="false"/>
        <w:snapToGrid w:val="false"/>
        <w:spacing w:lineRule="auto" w:line="180"/>
        <w:rPr>
          <w:rFonts w:ascii="標楷體" w:hAnsi="標楷體" w:eastAsia="標楷體"/>
          <w:b/>
          <w:sz w:val="32"/>
        </w:rPr>
      </w:pPr>
      <w:r>
        <w:rPr>
          <w:rFonts w:ascii="標楷體" w:hAnsi="標楷體" w:eastAsia="標楷體"/>
          <w:b/>
          <w:sz w:val="32"/>
        </w:rPr>
        <w:t>授權範圍：</w:t>
      </w:r>
    </w:p>
    <w:p>
      <w:pPr>
        <w:pStyle w:val="BodyText"/>
        <w:tabs>
          <w:tab w:val="clear" w:pos="480"/>
          <w:tab w:val="left" w:pos="720" w:leader="none"/>
        </w:tabs>
        <w:kinsoku w:val="false"/>
        <w:overflowPunct w:val="false"/>
        <w:autoSpaceDE w:val="false"/>
        <w:snapToGrid w:val="false"/>
        <w:spacing w:lineRule="auto" w:line="180"/>
        <w:rPr>
          <w:rFonts w:ascii="標楷體" w:hAnsi="標楷體" w:eastAsia="標楷體"/>
          <w:b/>
          <w:sz w:val="16"/>
        </w:rPr>
      </w:pPr>
      <w:r>
        <w:rPr>
          <w:rFonts w:ascii="標楷體" w:hAnsi="標楷體" w:eastAsia="標楷體"/>
          <w:b/>
          <w:sz w:val="16"/>
        </w:rPr>
        <w:t xml:space="preserve"> </w:t>
      </w:r>
      <w:r>
        <w:rPr>
          <w:rFonts w:eastAsia="標楷體" w:ascii="標楷體" w:hAnsi="標楷體"/>
          <w:b/>
          <w:sz w:val="16"/>
        </w:rPr>
        <w:t>authorized scope</w:t>
      </w:r>
    </w:p>
    <w:p>
      <w:pPr>
        <w:pStyle w:val="BodyText"/>
        <w:tabs>
          <w:tab w:val="clear" w:pos="480"/>
          <w:tab w:val="left" w:pos="720" w:leader="none"/>
        </w:tabs>
        <w:kinsoku w:val="false"/>
        <w:overflowPunct w:val="false"/>
        <w:autoSpaceDE w:val="false"/>
        <w:snapToGrid w:val="false"/>
        <w:spacing w:lineRule="auto" w:line="180" w:before="120" w:after="0"/>
        <w:ind w:hanging="0" w:start="539" w:end="0"/>
        <w:rPr/>
      </w:pPr>
      <w:r>
        <w:rPr>
          <w:rStyle w:val="Style5"/>
          <w:rFonts w:ascii="標楷體" w:hAnsi="標楷體" w:eastAsia="標楷體"/>
          <w:sz w:val="32"/>
        </w:rPr>
        <w:t xml:space="preserve">□ </w:t>
      </w:r>
      <w:r>
        <w:rPr>
          <w:rStyle w:val="Style5"/>
          <w:rFonts w:eastAsia="標楷體" w:ascii="標楷體" w:hAnsi="標楷體"/>
          <w:sz w:val="32"/>
        </w:rPr>
        <w:t xml:space="preserve">1. </w:t>
      </w:r>
      <w:r>
        <w:rPr>
          <w:rStyle w:val="Style5"/>
          <w:rFonts w:ascii="標楷體" w:hAnsi="標楷體" w:eastAsia="標楷體"/>
          <w:sz w:val="32"/>
        </w:rPr>
        <w:t>授權有效期間至</w:t>
      </w:r>
      <w:r>
        <w:rPr>
          <w:rStyle w:val="Style5"/>
          <w:rFonts w:ascii="標楷體" w:hAnsi="標楷體" w:eastAsia="標楷體"/>
          <w:sz w:val="32"/>
          <w:u w:val="single"/>
        </w:rPr>
        <w:t xml:space="preserve">          </w:t>
      </w:r>
      <w:r>
        <w:rPr>
          <w:rStyle w:val="Style5"/>
          <w:rFonts w:ascii="標楷體" w:hAnsi="標楷體" w:eastAsia="標楷體"/>
          <w:sz w:val="32"/>
        </w:rPr>
        <w:t>年</w:t>
      </w:r>
      <w:r>
        <w:rPr>
          <w:rStyle w:val="Style5"/>
          <w:rFonts w:ascii="標楷體" w:hAnsi="標楷體" w:eastAsia="標楷體"/>
          <w:sz w:val="32"/>
          <w:u w:val="single"/>
        </w:rPr>
        <w:t xml:space="preserve">         </w:t>
      </w:r>
      <w:r>
        <w:rPr>
          <w:rStyle w:val="Style5"/>
          <w:rFonts w:ascii="標楷體" w:hAnsi="標楷體" w:eastAsia="標楷體"/>
          <w:sz w:val="32"/>
        </w:rPr>
        <w:t>月</w:t>
      </w:r>
      <w:r>
        <w:rPr>
          <w:rStyle w:val="Style5"/>
          <w:rFonts w:ascii="標楷體" w:hAnsi="標楷體" w:eastAsia="標楷體"/>
          <w:sz w:val="32"/>
          <w:u w:val="single"/>
        </w:rPr>
        <w:t xml:space="preserve">        </w:t>
      </w:r>
      <w:r>
        <w:rPr>
          <w:rStyle w:val="Style5"/>
          <w:rFonts w:ascii="標楷體" w:hAnsi="標楷體" w:eastAsia="標楷體"/>
          <w:sz w:val="32"/>
        </w:rPr>
        <w:t>日止</w:t>
      </w:r>
    </w:p>
    <w:p>
      <w:pPr>
        <w:pStyle w:val="BodyText"/>
        <w:tabs>
          <w:tab w:val="clear" w:pos="480"/>
          <w:tab w:val="left" w:pos="720" w:leader="none"/>
        </w:tabs>
        <w:kinsoku w:val="false"/>
        <w:overflowPunct w:val="false"/>
        <w:autoSpaceDE w:val="false"/>
        <w:snapToGrid w:val="false"/>
        <w:spacing w:lineRule="auto" w:line="180"/>
        <w:ind w:hanging="0" w:start="539" w:end="0"/>
        <w:rPr/>
      </w:pPr>
      <w:r>
        <w:rPr>
          <w:rStyle w:val="Style5"/>
          <w:rFonts w:ascii="標楷體" w:hAnsi="標楷體" w:eastAsia="標楷體"/>
          <w:sz w:val="32"/>
        </w:rPr>
        <w:t xml:space="preserve">      </w:t>
      </w:r>
      <w:r>
        <w:rPr>
          <w:rStyle w:val="Style5"/>
          <w:sz w:val="20"/>
        </w:rPr>
        <w:t>The validity of authorization period</w:t>
      </w:r>
    </w:p>
    <w:p>
      <w:pPr>
        <w:pStyle w:val="BodyText"/>
        <w:kinsoku w:val="false"/>
        <w:overflowPunct w:val="false"/>
        <w:autoSpaceDE w:val="false"/>
        <w:snapToGrid w:val="false"/>
        <w:spacing w:lineRule="auto" w:line="180"/>
        <w:ind w:firstLine="540" w:start="0" w:end="0"/>
        <w:rPr/>
      </w:pPr>
      <w:r>
        <w:rPr>
          <w:rStyle w:val="Style5"/>
          <w:rFonts w:ascii="標楷體" w:hAnsi="標楷體" w:eastAsia="標楷體"/>
          <w:sz w:val="32"/>
        </w:rPr>
        <w:t xml:space="preserve">□ </w:t>
      </w:r>
      <w:r>
        <w:rPr>
          <w:rStyle w:val="Style5"/>
          <w:rFonts w:eastAsia="標楷體" w:ascii="標楷體" w:hAnsi="標楷體"/>
          <w:sz w:val="32"/>
        </w:rPr>
        <w:t xml:space="preserve">2. </w:t>
      </w:r>
      <w:r>
        <w:rPr>
          <w:rStyle w:val="Style5"/>
          <w:rFonts w:ascii="標楷體" w:hAnsi="標楷體" w:eastAsia="標楷體"/>
          <w:sz w:val="32"/>
        </w:rPr>
        <w:t>授權有效商品數量為</w:t>
      </w:r>
      <w:r>
        <w:rPr>
          <w:rStyle w:val="Style5"/>
          <w:rFonts w:ascii="標楷體" w:hAnsi="標楷體" w:eastAsia="標楷體"/>
          <w:sz w:val="32"/>
          <w:u w:val="single"/>
        </w:rPr>
        <w:t xml:space="preserve">                        </w:t>
      </w:r>
    </w:p>
    <w:p>
      <w:pPr>
        <w:pStyle w:val="BodyText"/>
        <w:tabs>
          <w:tab w:val="clear" w:pos="480"/>
          <w:tab w:val="left" w:pos="720" w:leader="none"/>
        </w:tabs>
        <w:kinsoku w:val="false"/>
        <w:overflowPunct w:val="false"/>
        <w:autoSpaceDE w:val="false"/>
        <w:snapToGrid w:val="false"/>
        <w:spacing w:lineRule="auto" w:line="180"/>
        <w:ind w:hanging="0" w:start="539" w:end="0"/>
        <w:rPr/>
      </w:pPr>
      <w:r>
        <w:rPr>
          <w:rStyle w:val="Style5"/>
          <w:rFonts w:ascii="標楷體" w:hAnsi="標楷體" w:eastAsia="標楷體"/>
          <w:sz w:val="32"/>
        </w:rPr>
        <w:t xml:space="preserve">      </w:t>
      </w:r>
      <w:r>
        <w:rPr>
          <w:rStyle w:val="Style5"/>
          <w:sz w:val="20"/>
        </w:rPr>
        <w:t>The valid amounts of products subject to this authorization.</w:t>
      </w:r>
    </w:p>
    <w:p>
      <w:pPr>
        <w:pStyle w:val="BodyText"/>
        <w:kinsoku w:val="false"/>
        <w:overflowPunct w:val="false"/>
        <w:autoSpaceDE w:val="false"/>
        <w:snapToGrid w:val="false"/>
        <w:spacing w:lineRule="auto" w:line="180"/>
        <w:ind w:firstLine="540" w:start="0" w:end="0"/>
        <w:rPr/>
      </w:pPr>
      <w:r>
        <w:rPr>
          <w:rStyle w:val="Style5"/>
          <w:rFonts w:ascii="標楷體" w:hAnsi="標楷體" w:eastAsia="標楷體"/>
          <w:sz w:val="32"/>
        </w:rPr>
        <w:t xml:space="preserve">□ </w:t>
      </w:r>
      <w:r>
        <w:rPr>
          <w:rStyle w:val="Style5"/>
          <w:rFonts w:eastAsia="標楷體" w:ascii="標楷體" w:hAnsi="標楷體"/>
          <w:sz w:val="32"/>
        </w:rPr>
        <w:t xml:space="preserve">3. </w:t>
      </w:r>
      <w:r>
        <w:rPr>
          <w:rStyle w:val="Style5"/>
          <w:rFonts w:ascii="標楷體" w:hAnsi="標楷體" w:eastAsia="標楷體"/>
          <w:sz w:val="32"/>
        </w:rPr>
        <w:t>授權之商品型式及系列為</w:t>
      </w:r>
      <w:r>
        <w:rPr>
          <w:rStyle w:val="Style5"/>
          <w:rFonts w:eastAsia="標楷體" w:ascii="標楷體" w:hAnsi="標楷體"/>
          <w:sz w:val="32"/>
        </w:rPr>
        <w:tab/>
      </w:r>
      <w:r>
        <w:rPr>
          <w:rStyle w:val="Style5"/>
          <w:rFonts w:eastAsia="標楷體" w:ascii="標楷體" w:hAnsi="標楷體"/>
          <w:sz w:val="32"/>
          <w:u w:val="single"/>
        </w:rPr>
        <w:tab/>
        <w:tab/>
        <w:t xml:space="preserve">                   </w:t>
      </w:r>
    </w:p>
    <w:p>
      <w:pPr>
        <w:pStyle w:val="BodyText"/>
        <w:tabs>
          <w:tab w:val="clear" w:pos="480"/>
          <w:tab w:val="left" w:pos="720" w:leader="none"/>
        </w:tabs>
        <w:kinsoku w:val="false"/>
        <w:overflowPunct w:val="false"/>
        <w:autoSpaceDE w:val="false"/>
        <w:snapToGrid w:val="false"/>
        <w:spacing w:lineRule="auto" w:line="180"/>
        <w:ind w:hanging="0" w:start="539" w:end="0"/>
        <w:rPr>
          <w:sz w:val="20"/>
        </w:rPr>
      </w:pPr>
      <w:r>
        <w:rPr>
          <w:sz w:val="20"/>
        </w:rPr>
        <w:t xml:space="preserve">          </w:t>
      </w:r>
      <w:r>
        <w:rPr>
          <w:sz w:val="20"/>
        </w:rPr>
        <w:t>Authorized commodity type and/or series</w:t>
      </w:r>
    </w:p>
    <w:p>
      <w:pPr>
        <w:pStyle w:val="BodyText"/>
        <w:tabs>
          <w:tab w:val="clear" w:pos="480"/>
          <w:tab w:val="left" w:pos="720" w:leader="none"/>
        </w:tabs>
        <w:kinsoku w:val="false"/>
        <w:overflowPunct w:val="false"/>
        <w:autoSpaceDE w:val="false"/>
        <w:snapToGrid w:val="false"/>
        <w:spacing w:lineRule="auto" w:line="180"/>
        <w:ind w:firstLine="839" w:start="601" w:end="0"/>
        <w:rPr>
          <w:rFonts w:ascii="標楷體" w:hAnsi="標楷體" w:eastAsia="標楷體"/>
          <w:sz w:val="32"/>
        </w:rPr>
      </w:pPr>
      <w:r>
        <w:rPr>
          <w:rFonts w:eastAsia="標楷體" w:ascii="標楷體" w:hAnsi="標楷體"/>
          <w:sz w:val="32"/>
        </w:rPr>
      </w:r>
    </w:p>
    <w:p>
      <w:pPr>
        <w:pStyle w:val="BodyText"/>
        <w:tabs>
          <w:tab w:val="clear" w:pos="480"/>
          <w:tab w:val="left" w:pos="720" w:leader="none"/>
        </w:tabs>
        <w:kinsoku w:val="false"/>
        <w:overflowPunct w:val="false"/>
        <w:autoSpaceDE w:val="false"/>
        <w:snapToGrid w:val="false"/>
        <w:ind w:firstLine="658" w:start="0" w:end="-181"/>
        <w:jc w:val="both"/>
        <w:rPr>
          <w:rFonts w:ascii="標楷體" w:hAnsi="標楷體" w:eastAsia="標楷體"/>
          <w:sz w:val="32"/>
        </w:rPr>
      </w:pPr>
      <w:r>
        <w:rPr>
          <w:rFonts w:ascii="標楷體" w:hAnsi="標楷體" w:eastAsia="標楷體"/>
          <w:sz w:val="32"/>
        </w:rPr>
        <w:t>若被授權人依本授權書授權範圍報驗之商品，有違反商品檢驗法情事時，本授權人願承擔法律上一切責任，倘被授權人有超越本授權書授權範圍行為時，則由被授權人自負一切法律上責任，為確保雙方責任分際，共同簽署本授權書。</w:t>
      </w:r>
    </w:p>
    <w:p>
      <w:pPr>
        <w:pStyle w:val="BodyText"/>
        <w:overflowPunct w:val="false"/>
        <w:autoSpaceDE w:val="false"/>
        <w:snapToGrid w:val="false"/>
        <w:spacing w:lineRule="auto" w:line="216"/>
        <w:ind w:firstLine="616" w:start="0" w:end="-181"/>
        <w:jc w:val="both"/>
        <w:rPr>
          <w:sz w:val="20"/>
        </w:rPr>
      </w:pPr>
      <w:r>
        <w:rPr>
          <w:sz w:val="20"/>
        </w:rPr>
        <w:t xml:space="preserve">If the designated representative violate the provisions of Commodity Inspection Act for behaviors specified in this letter of authorization, I agree to take the legal responsibilities. But if the designated representative’s behavior goes beyond the scope specified in this letter of authorization, the designated representative will take the legal responsibilities thereof. This letter of authorization is signed by the designated representative and me to distinguish the responsibilities between us. </w:t>
      </w:r>
    </w:p>
    <w:p>
      <w:pPr>
        <w:pStyle w:val="BodyText"/>
        <w:overflowPunct w:val="false"/>
        <w:autoSpaceDE w:val="false"/>
        <w:snapToGrid w:val="false"/>
        <w:ind w:firstLine="616" w:start="0" w:end="-181"/>
        <w:rPr>
          <w:sz w:val="20"/>
        </w:rPr>
      </w:pPr>
      <w:r>
        <w:rPr>
          <w:sz w:val="20"/>
        </w:rPr>
      </w:r>
    </w:p>
    <w:p>
      <w:pPr>
        <w:pStyle w:val="BodyText"/>
        <w:tabs>
          <w:tab w:val="clear" w:pos="480"/>
          <w:tab w:val="left" w:pos="720" w:leader="none"/>
        </w:tabs>
        <w:kinsoku w:val="false"/>
        <w:overflowPunct w:val="false"/>
        <w:autoSpaceDE w:val="false"/>
        <w:snapToGrid w:val="false"/>
        <w:ind w:firstLine="1932" w:start="0" w:end="-181"/>
        <w:rPr>
          <w:rFonts w:ascii="標楷體" w:hAnsi="標楷體" w:eastAsia="標楷體"/>
          <w:sz w:val="32"/>
        </w:rPr>
      </w:pPr>
      <w:r>
        <w:rPr>
          <w:rFonts w:ascii="標楷體" w:hAnsi="標楷體" w:eastAsia="標楷體"/>
          <w:sz w:val="32"/>
        </w:rPr>
        <w:t>此致</w:t>
      </w:r>
    </w:p>
    <w:p>
      <w:pPr>
        <w:pStyle w:val="BodyText"/>
        <w:kinsoku w:val="false"/>
        <w:overflowPunct w:val="false"/>
        <w:autoSpaceDE w:val="false"/>
        <w:snapToGrid w:val="false"/>
        <w:ind w:hanging="0" w:start="0" w:end="-181"/>
        <w:rPr>
          <w:rFonts w:ascii="標楷體" w:hAnsi="標楷體" w:eastAsia="標楷體"/>
          <w:sz w:val="32"/>
        </w:rPr>
      </w:pPr>
      <w:r>
        <w:rPr>
          <w:rFonts w:ascii="標楷體" w:hAnsi="標楷體" w:eastAsia="標楷體"/>
          <w:sz w:val="32"/>
        </w:rPr>
        <w:t>經濟部標準檢驗局</w:t>
      </w:r>
    </w:p>
    <w:p>
      <w:pPr>
        <w:pStyle w:val="BodyText"/>
        <w:snapToGrid w:val="false"/>
        <w:spacing w:lineRule="exact" w:line="258"/>
        <w:ind w:hanging="0" w:start="0" w:end="0"/>
        <w:jc w:val="start"/>
        <w:rPr>
          <w:sz w:val="20"/>
        </w:rPr>
      </w:pPr>
      <w:r>
        <w:rPr>
          <w:sz w:val="20"/>
        </w:rPr>
        <w:t>To: Bureau of Standards, Metrology and Inspection, Ministry of Economic Affairs</w:t>
      </w:r>
    </w:p>
    <w:p>
      <w:pPr>
        <w:pStyle w:val="BodyText"/>
        <w:tabs>
          <w:tab w:val="clear" w:pos="480"/>
          <w:tab w:val="left" w:pos="720" w:leader="none"/>
        </w:tabs>
        <w:kinsoku w:val="false"/>
        <w:overflowPunct w:val="false"/>
        <w:autoSpaceDE w:val="false"/>
        <w:snapToGrid w:val="false"/>
        <w:spacing w:lineRule="auto" w:line="180"/>
        <w:ind w:hanging="0" w:start="1980" w:end="-180"/>
        <w:rPr>
          <w:rFonts w:ascii="標楷體" w:hAnsi="標楷體" w:eastAsia="標楷體"/>
          <w:sz w:val="32"/>
        </w:rPr>
      </w:pPr>
      <w:r>
        <w:rPr>
          <w:rFonts w:eastAsia="標楷體" w:ascii="標楷體" w:hAnsi="標楷體"/>
          <w:sz w:val="32"/>
        </w:rPr>
      </w:r>
    </w:p>
    <w:p>
      <w:pPr>
        <w:pStyle w:val="BodyText"/>
        <w:tabs>
          <w:tab w:val="clear" w:pos="480"/>
          <w:tab w:val="left" w:pos="720" w:leader="none"/>
        </w:tabs>
        <w:kinsoku w:val="false"/>
        <w:overflowPunct w:val="false"/>
        <w:autoSpaceDE w:val="false"/>
        <w:snapToGrid w:val="false"/>
        <w:spacing w:lineRule="auto" w:line="180"/>
        <w:ind w:hanging="0" w:start="1980" w:end="-180"/>
        <w:rPr/>
      </w:pPr>
      <w:r>
        <w:rPr>
          <w:rStyle w:val="Style5"/>
          <w:rFonts w:ascii="標楷體" w:hAnsi="標楷體" w:eastAsia="標楷體"/>
          <w:sz w:val="28"/>
        </w:rPr>
        <w:t>授權人：</w:t>
      </w:r>
      <w:r>
        <w:rPr>
          <w:rStyle w:val="Style5"/>
          <w:rFonts w:ascii="標楷體" w:hAnsi="標楷體" w:eastAsia="標楷體"/>
          <w:sz w:val="32"/>
          <w:u w:val="single"/>
        </w:rPr>
        <w:t>　　　　　　　　　　　　　　　　</w:t>
      </w:r>
    </w:p>
    <w:p>
      <w:pPr>
        <w:pStyle w:val="BodyText"/>
        <w:tabs>
          <w:tab w:val="clear" w:pos="480"/>
          <w:tab w:val="left" w:pos="720" w:leader="none"/>
        </w:tabs>
        <w:kinsoku w:val="false"/>
        <w:overflowPunct w:val="false"/>
        <w:autoSpaceDE w:val="false"/>
        <w:snapToGrid w:val="false"/>
        <w:spacing w:lineRule="auto" w:line="180"/>
        <w:ind w:hanging="0" w:start="1980" w:end="-180"/>
        <w:rPr>
          <w:sz w:val="16"/>
        </w:rPr>
      </w:pPr>
      <w:r>
        <w:rPr>
          <w:sz w:val="16"/>
        </w:rPr>
        <w:t>Applicant</w:t>
      </w:r>
    </w:p>
    <w:p>
      <w:pPr>
        <w:pStyle w:val="BodyText"/>
        <w:tabs>
          <w:tab w:val="clear" w:pos="480"/>
          <w:tab w:val="left" w:pos="720" w:leader="none"/>
        </w:tabs>
        <w:overflowPunct w:val="false"/>
        <w:autoSpaceDE w:val="false"/>
        <w:snapToGrid w:val="false"/>
        <w:spacing w:lineRule="auto" w:line="180"/>
        <w:ind w:hanging="0" w:start="1979" w:end="-181"/>
        <w:rPr/>
      </w:pPr>
      <w:r>
        <w:rPr>
          <w:rStyle w:val="Style5"/>
          <w:rFonts w:ascii="標楷體" w:hAnsi="標楷體" w:eastAsia="標楷體"/>
          <w:sz w:val="28"/>
        </w:rPr>
        <w:t>負 責 人：</w:t>
      </w:r>
      <w:r>
        <w:rPr>
          <w:rStyle w:val="Style5"/>
          <w:rFonts w:ascii="標楷體" w:hAnsi="標楷體" w:eastAsia="標楷體"/>
          <w:sz w:val="32"/>
          <w:u w:val="single"/>
        </w:rPr>
        <w:t>　　　　　　　　　　　　　　　</w:t>
      </w:r>
      <w:r>
        <w:rPr>
          <w:rStyle w:val="Style5"/>
          <w:rFonts w:ascii="標楷體" w:hAnsi="標楷體" w:eastAsia="標楷體"/>
          <w:sz w:val="32"/>
        </w:rPr>
        <w:t>（</w:t>
      </w:r>
      <w:r>
        <w:rPr>
          <w:rStyle w:val="Style5"/>
          <w:rFonts w:ascii="標楷體" w:hAnsi="標楷體" w:eastAsia="標楷體"/>
          <w:sz w:val="28"/>
        </w:rPr>
        <w:t>簽章</w:t>
      </w:r>
      <w:r>
        <w:rPr>
          <w:rStyle w:val="Style5"/>
          <w:rFonts w:ascii="標楷體" w:hAnsi="標楷體" w:eastAsia="標楷體"/>
          <w:sz w:val="32"/>
        </w:rPr>
        <w:t>）</w:t>
      </w:r>
    </w:p>
    <w:p>
      <w:pPr>
        <w:pStyle w:val="BodyText"/>
        <w:tabs>
          <w:tab w:val="clear" w:pos="480"/>
          <w:tab w:val="left" w:pos="720" w:leader="none"/>
        </w:tabs>
        <w:kinsoku w:val="false"/>
        <w:overflowPunct w:val="false"/>
        <w:autoSpaceDE w:val="false"/>
        <w:snapToGrid w:val="false"/>
        <w:spacing w:lineRule="auto" w:line="180"/>
        <w:ind w:hanging="0" w:start="1980" w:end="-180"/>
        <w:rPr>
          <w:sz w:val="16"/>
        </w:rPr>
      </w:pPr>
      <w:r>
        <w:rPr>
          <w:sz w:val="16"/>
        </w:rPr>
        <w:t xml:space="preserve">Person in charge:       </w:t>
      </w:r>
      <w:r>
        <w:rPr>
          <w:sz w:val="16"/>
        </w:rPr>
        <w:t xml:space="preserve">　           　　　　　　　　　　　　　　                                                    </w:t>
      </w:r>
      <w:r>
        <w:rPr>
          <w:sz w:val="16"/>
        </w:rPr>
        <w:t>(Signature)</w:t>
      </w:r>
    </w:p>
    <w:p>
      <w:pPr>
        <w:pStyle w:val="BodyText"/>
        <w:tabs>
          <w:tab w:val="clear" w:pos="480"/>
          <w:tab w:val="left" w:pos="720" w:leader="none"/>
        </w:tabs>
        <w:kinsoku w:val="false"/>
        <w:overflowPunct w:val="false"/>
        <w:autoSpaceDE w:val="false"/>
        <w:snapToGrid w:val="false"/>
        <w:spacing w:lineRule="auto" w:line="180"/>
        <w:ind w:hanging="0" w:start="1980" w:end="-180"/>
        <w:rPr>
          <w:rFonts w:ascii="標楷體" w:hAnsi="標楷體" w:eastAsia="標楷體"/>
          <w:sz w:val="32"/>
        </w:rPr>
      </w:pPr>
      <w:r>
        <w:rPr>
          <w:rFonts w:eastAsia="標楷體" w:ascii="標楷體" w:hAnsi="標楷體"/>
          <w:sz w:val="32"/>
        </w:rPr>
      </w:r>
    </w:p>
    <w:p>
      <w:pPr>
        <w:pStyle w:val="BodyText"/>
        <w:tabs>
          <w:tab w:val="clear" w:pos="480"/>
          <w:tab w:val="left" w:pos="720" w:leader="none"/>
        </w:tabs>
        <w:kinsoku w:val="false"/>
        <w:overflowPunct w:val="false"/>
        <w:autoSpaceDE w:val="false"/>
        <w:snapToGrid w:val="false"/>
        <w:spacing w:lineRule="auto" w:line="180"/>
        <w:ind w:hanging="0" w:start="1980" w:end="-180"/>
        <w:rPr/>
      </w:pPr>
      <w:r>
        <w:rPr>
          <w:rStyle w:val="Style5"/>
          <w:rFonts w:ascii="標楷體" w:hAnsi="標楷體" w:eastAsia="標楷體"/>
          <w:sz w:val="28"/>
        </w:rPr>
        <w:t>被授權人：</w:t>
      </w:r>
      <w:r>
        <w:rPr>
          <w:rStyle w:val="Style5"/>
          <w:rFonts w:ascii="標楷體" w:hAnsi="標楷體" w:eastAsia="標楷體"/>
          <w:sz w:val="32"/>
          <w:u w:val="single"/>
        </w:rPr>
        <w:t>　　　　　　　　　　　　　　　</w:t>
      </w:r>
    </w:p>
    <w:p>
      <w:pPr>
        <w:pStyle w:val="BodyText"/>
        <w:tabs>
          <w:tab w:val="clear" w:pos="480"/>
          <w:tab w:val="left" w:pos="720" w:leader="none"/>
        </w:tabs>
        <w:kinsoku w:val="false"/>
        <w:overflowPunct w:val="false"/>
        <w:autoSpaceDE w:val="false"/>
        <w:snapToGrid w:val="false"/>
        <w:spacing w:lineRule="auto" w:line="180"/>
        <w:ind w:hanging="0" w:start="1980" w:end="-180"/>
        <w:rPr>
          <w:sz w:val="16"/>
        </w:rPr>
      </w:pPr>
      <w:r>
        <w:rPr>
          <w:sz w:val="16"/>
        </w:rPr>
        <w:t xml:space="preserve">Designated representative  </w:t>
      </w:r>
    </w:p>
    <w:p>
      <w:pPr>
        <w:pStyle w:val="BodyText"/>
        <w:tabs>
          <w:tab w:val="clear" w:pos="480"/>
          <w:tab w:val="left" w:pos="720" w:leader="none"/>
        </w:tabs>
        <w:kinsoku w:val="false"/>
        <w:overflowPunct w:val="false"/>
        <w:autoSpaceDE w:val="false"/>
        <w:snapToGrid w:val="false"/>
        <w:spacing w:lineRule="auto" w:line="180"/>
        <w:ind w:hanging="0" w:start="1979" w:end="-181"/>
        <w:rPr/>
      </w:pPr>
      <w:r>
        <w:rPr>
          <w:rStyle w:val="Style5"/>
          <w:rFonts w:ascii="標楷體" w:hAnsi="標楷體" w:eastAsia="標楷體"/>
          <w:sz w:val="28"/>
        </w:rPr>
        <w:t>負 責 人：</w:t>
      </w:r>
      <w:r>
        <w:rPr>
          <w:rStyle w:val="Style5"/>
          <w:rFonts w:ascii="標楷體" w:hAnsi="標楷體" w:eastAsia="標楷體"/>
          <w:sz w:val="32"/>
          <w:u w:val="single"/>
        </w:rPr>
        <w:t>　　　　　　　　　　　　　　　</w:t>
      </w:r>
      <w:r>
        <w:rPr>
          <w:rStyle w:val="Style5"/>
          <w:rFonts w:ascii="標楷體" w:hAnsi="標楷體" w:eastAsia="標楷體"/>
          <w:sz w:val="32"/>
        </w:rPr>
        <w:t>（</w:t>
      </w:r>
      <w:r>
        <w:rPr>
          <w:rStyle w:val="Style5"/>
          <w:rFonts w:ascii="標楷體" w:hAnsi="標楷體" w:eastAsia="標楷體"/>
          <w:sz w:val="28"/>
        </w:rPr>
        <w:t>簽章</w:t>
      </w:r>
      <w:r>
        <w:rPr>
          <w:rStyle w:val="Style5"/>
          <w:rFonts w:ascii="標楷體" w:hAnsi="標楷體" w:eastAsia="標楷體"/>
          <w:sz w:val="32"/>
        </w:rPr>
        <w:t>）</w:t>
      </w:r>
    </w:p>
    <w:p>
      <w:pPr>
        <w:pStyle w:val="BodyText"/>
        <w:tabs>
          <w:tab w:val="clear" w:pos="480"/>
          <w:tab w:val="left" w:pos="720" w:leader="none"/>
        </w:tabs>
        <w:kinsoku w:val="false"/>
        <w:overflowPunct w:val="false"/>
        <w:autoSpaceDE w:val="false"/>
        <w:snapToGrid w:val="false"/>
        <w:spacing w:lineRule="auto" w:line="180"/>
        <w:ind w:hanging="0" w:start="1980" w:end="-180"/>
        <w:rPr>
          <w:sz w:val="16"/>
        </w:rPr>
      </w:pPr>
      <w:r>
        <w:rPr>
          <w:sz w:val="16"/>
        </w:rPr>
        <w:t xml:space="preserve">Person in charge:       </w:t>
      </w:r>
      <w:r>
        <w:rPr>
          <w:sz w:val="16"/>
        </w:rPr>
        <w:t xml:space="preserve">　　　　　　　　　　　　　　　                                                               </w:t>
      </w:r>
      <w:r>
        <w:rPr>
          <w:sz w:val="16"/>
        </w:rPr>
        <w:t>(Signature)</w:t>
      </w:r>
    </w:p>
    <w:p>
      <w:pPr>
        <w:pStyle w:val="BodyText"/>
        <w:tabs>
          <w:tab w:val="clear" w:pos="480"/>
        </w:tabs>
        <w:kinsoku w:val="false"/>
        <w:overflowPunct w:val="false"/>
        <w:autoSpaceDE w:val="false"/>
        <w:snapToGrid w:val="false"/>
        <w:spacing w:lineRule="auto" w:line="180"/>
        <w:ind w:hanging="0" w:start="1980" w:end="-181"/>
        <w:rPr/>
      </w:pPr>
      <w:r>
        <w:rPr>
          <w:rStyle w:val="Style5"/>
          <w:rFonts w:ascii="標楷體" w:hAnsi="標楷體" w:eastAsia="標楷體"/>
          <w:sz w:val="28"/>
        </w:rPr>
        <w:t>統一編號：</w:t>
      </w:r>
      <w:r>
        <w:rPr>
          <w:rStyle w:val="Style5"/>
          <w:rFonts w:ascii="標楷體" w:hAnsi="標楷體" w:eastAsia="標楷體"/>
          <w:sz w:val="32"/>
          <w:u w:val="single"/>
        </w:rPr>
        <w:t>　　　　　　　　　　　　　　　</w:t>
      </w:r>
    </w:p>
    <w:p>
      <w:pPr>
        <w:pStyle w:val="BodyText"/>
        <w:tabs>
          <w:tab w:val="clear" w:pos="480"/>
          <w:tab w:val="left" w:pos="720" w:leader="none"/>
        </w:tabs>
        <w:kinsoku w:val="false"/>
        <w:overflowPunct w:val="false"/>
        <w:autoSpaceDE w:val="false"/>
        <w:snapToGrid w:val="false"/>
        <w:spacing w:lineRule="auto" w:line="180"/>
        <w:ind w:hanging="0" w:start="1980" w:end="-180"/>
        <w:rPr>
          <w:sz w:val="16"/>
        </w:rPr>
      </w:pPr>
      <w:r>
        <w:rPr>
          <w:sz w:val="16"/>
        </w:rPr>
        <w:t>Uniform No.</w:t>
      </w:r>
    </w:p>
    <w:p>
      <w:pPr>
        <w:pStyle w:val="BodyText"/>
        <w:tabs>
          <w:tab w:val="clear" w:pos="480"/>
          <w:tab w:val="left" w:pos="900" w:leader="none"/>
        </w:tabs>
        <w:kinsoku w:val="false"/>
        <w:overflowPunct w:val="false"/>
        <w:autoSpaceDE w:val="false"/>
        <w:snapToGrid w:val="false"/>
        <w:spacing w:lineRule="auto" w:line="180"/>
        <w:ind w:hanging="0" w:start="720" w:end="-181"/>
        <w:rPr/>
      </w:pPr>
      <w:r>
        <w:rPr/>
      </w:r>
    </w:p>
    <w:p>
      <w:pPr>
        <w:pStyle w:val="BodyText"/>
        <w:tabs>
          <w:tab w:val="clear" w:pos="480"/>
          <w:tab w:val="left" w:pos="900" w:leader="none"/>
        </w:tabs>
        <w:kinsoku w:val="false"/>
        <w:overflowPunct w:val="false"/>
        <w:autoSpaceDE w:val="false"/>
        <w:snapToGrid w:val="false"/>
        <w:spacing w:lineRule="exact" w:line="280"/>
        <w:ind w:hanging="0" w:start="720" w:end="-181"/>
        <w:rPr>
          <w:rFonts w:ascii="標楷體" w:hAnsi="標楷體" w:eastAsia="標楷體"/>
          <w:sz w:val="36"/>
        </w:rPr>
      </w:pPr>
      <w:r>
        <w:rPr>
          <w:rFonts w:ascii="標楷體" w:hAnsi="標楷體" w:eastAsia="標楷體"/>
          <w:sz w:val="36"/>
        </w:rPr>
        <w:t>中　華　民　國　　　　年　　　　月　　　　日</w:t>
      </w:r>
    </w:p>
    <w:p>
      <w:pPr>
        <w:pStyle w:val="BodyText"/>
        <w:tabs>
          <w:tab w:val="clear" w:pos="480"/>
        </w:tabs>
        <w:snapToGrid w:val="false"/>
        <w:spacing w:lineRule="exact" w:line="200"/>
        <w:ind w:hanging="0" w:start="720" w:end="0"/>
        <w:jc w:val="both"/>
        <w:rPr>
          <w:sz w:val="16"/>
        </w:rPr>
      </w:pPr>
      <w:r>
        <w:rPr>
          <w:sz w:val="16"/>
        </w:rPr>
        <w:t xml:space="preserve"> </w:t>
      </w:r>
      <w:r>
        <w:rPr>
          <w:sz w:val="16"/>
        </w:rPr>
        <w:t>DATE                                                                                         (year)                               (month)                                   (day)</w:t>
      </w:r>
    </w:p>
    <w:p>
      <w:pPr>
        <w:pStyle w:val="BodyText"/>
        <w:jc w:val="center"/>
        <w:rPr>
          <w:rFonts w:ascii="標楷體" w:hAnsi="標楷體" w:eastAsia="標楷體"/>
          <w:b/>
          <w:sz w:val="36"/>
        </w:rPr>
      </w:pPr>
      <w:r>
        <w:rPr>
          <w:rFonts w:ascii="標楷體" w:hAnsi="標楷體" w:eastAsia="標楷體"/>
          <w:b/>
          <w:sz w:val="36"/>
        </w:rPr>
        <w:t xml:space="preserve">          </w:t>
      </w:r>
    </w:p>
    <w:sectPr>
      <w:footerReference w:type="default" r:id="rId2"/>
      <w:type w:val="nextPage"/>
      <w:pgSz w:w="11906" w:h="16838"/>
      <w:pgMar w:left="1259" w:right="1287" w:gutter="0" w:header="0" w:top="851" w:footer="72" w:bottom="719"/>
      <w:pgNumType w:fmt="decimal"/>
      <w:formProt w:val="false"/>
      <w:textDirection w:val="lrTb"/>
      <w:docGrid w:type="lines"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8"/>
    <w:family w:val="roman"/>
    <w:pitch w:val="variable"/>
  </w:font>
  <w:font w:name="Times New Roman">
    <w:charset w:val="88"/>
    <w:family w:val="roman"/>
    <w:pitch w:val="variable"/>
  </w:font>
  <w:font w:name="標楷體">
    <w:charset w:val="88"/>
    <w:family w:val="script"/>
    <w:pitch w:val="fixed"/>
  </w:font>
  <w:font w:name="Liberation Sans">
    <w:altName w:val="Arial"/>
    <w:charset w:val="88"/>
    <w:family w:val="swiss"/>
    <w:pitch w:val="variable"/>
  </w:font>
  <w:font w:name="Arial">
    <w:charset w:val="8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start="0" w:end="3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start"/>
      <w:pPr>
        <w:tabs>
          <w:tab w:val="num" w:pos="0"/>
        </w:tabs>
        <w:ind w:start="0" w:hanging="0"/>
      </w:pPr>
    </w:lvl>
    <w:lvl w:ilvl="1">
      <w:start w:val="1"/>
      <w:numFmt w:val="none"/>
      <w:pStyle w:val="Heading2"/>
      <w:suff w:val="nothing"/>
      <w:lvlText w:val="%2"/>
      <w:lvlJc w:val="start"/>
      <w:pPr>
        <w:tabs>
          <w:tab w:val="num" w:pos="0"/>
        </w:tabs>
        <w:ind w:start="0" w:hanging="0"/>
      </w:pPr>
    </w:lvl>
    <w:lvl w:ilvl="2">
      <w:start w:val="1"/>
      <w:numFmt w:val="none"/>
      <w:pStyle w:val="Heading3"/>
      <w:suff w:val="nothing"/>
      <w:lvlText w:val="%3"/>
      <w:lvlJc w:val="start"/>
      <w:pPr>
        <w:tabs>
          <w:tab w:val="num" w:pos="0"/>
        </w:tabs>
        <w:ind w:start="0" w:hanging="0"/>
      </w:pPr>
    </w:lvl>
    <w:lvl w:ilvl="3">
      <w:start w:val="1"/>
      <w:numFmt w:val="none"/>
      <w:pStyle w:val="Heading4"/>
      <w:suff w:val="nothing"/>
      <w:lvlText w:val="%4"/>
      <w:lvlJc w:val="start"/>
      <w:pPr>
        <w:tabs>
          <w:tab w:val="num" w:pos="0"/>
        </w:tabs>
        <w:ind w:start="0" w:hanging="0"/>
      </w:pPr>
    </w:lvl>
    <w:lvl w:ilvl="4">
      <w:start w:val="1"/>
      <w:numFmt w:val="none"/>
      <w:pStyle w:val="Heading5"/>
      <w:suff w:val="nothing"/>
      <w:lvlText w:val="%5"/>
      <w:lvlJc w:val="start"/>
      <w:pPr>
        <w:tabs>
          <w:tab w:val="num" w:pos="0"/>
        </w:tabs>
        <w:ind w:start="0" w:hanging="0"/>
      </w:pPr>
    </w:lvl>
    <w:lvl w:ilvl="5">
      <w:start w:val="1"/>
      <w:numFmt w:val="none"/>
      <w:pStyle w:val="Heading6"/>
      <w:suff w:val="nothing"/>
      <w:lvlText w:val="%6"/>
      <w:lvlJc w:val="start"/>
      <w:pPr>
        <w:tabs>
          <w:tab w:val="num" w:pos="0"/>
        </w:tabs>
        <w:ind w:start="0" w:hanging="0"/>
      </w:pPr>
    </w:lvl>
    <w:lvl w:ilvl="6">
      <w:start w:val="1"/>
      <w:numFmt w:val="none"/>
      <w:pStyle w:val="Heading7"/>
      <w:suff w:val="nothing"/>
      <w:lvlText w:val="%7"/>
      <w:lvlJc w:val="start"/>
      <w:pPr>
        <w:tabs>
          <w:tab w:val="num" w:pos="0"/>
        </w:tabs>
        <w:ind w:start="0" w:hanging="0"/>
      </w:pPr>
    </w:lvl>
    <w:lvl w:ilvl="7">
      <w:start w:val="1"/>
      <w:numFmt w:val="none"/>
      <w:pStyle w:val="Heading8"/>
      <w:suff w:val="nothing"/>
      <w:lvlText w:val="%8"/>
      <w:lvlJc w:val="start"/>
      <w:pPr>
        <w:tabs>
          <w:tab w:val="num" w:pos="0"/>
        </w:tabs>
        <w:ind w:start="0" w:hanging="0"/>
      </w:pPr>
    </w:lvl>
    <w:lvl w:ilvl="8">
      <w:start w:val="1"/>
      <w:numFmt w:val="none"/>
      <w:pStyle w:val="Heading9"/>
      <w:suff w:val="nothing"/>
      <w:lvlText w:val="%9"/>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5"/>
  <w:defaultTabStop w:val="480"/>
  <w:autoHyphenation w:val="true"/>
  <w:hyphenationZone w:val="0"/>
  <w:compat>
    <w:doNotExpandShiftReturn/>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Times New Roman"/>
        <w:lang w:val="en-US" w:eastAsia="zh-TW" w:bidi="ar-SA"/>
      </w:rPr>
    </w:rPrDefault>
    <w:pPrDefault>
      <w:pPr>
        <w:widowControl/>
        <w:suppressAutoHyphens w:val="fals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0"/>
      <w:jc w:val="start"/>
    </w:pPr>
    <w:rPr>
      <w:rFonts w:ascii="Times New Roman" w:hAnsi="Times New Roman"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0"/>
      <w:szCs w:val="20"/>
      <w:u w:val="none"/>
      <w:shd w:fill="auto" w:val="clear"/>
      <w:vertAlign w:val="baseline"/>
      <w:em w:val="none"/>
      <w:lang w:val="en-US" w:eastAsia="zh-TW" w:bidi="ar-SA"/>
    </w:rPr>
  </w:style>
  <w:style w:type="paragraph" w:styleId="Heading1">
    <w:name w:val="heading 1"/>
    <w:basedOn w:val="BodyText"/>
    <w:next w:val="BodyText"/>
    <w:qFormat/>
    <w:pPr>
      <w:keepNext w:val="true"/>
      <w:numPr>
        <w:ilvl w:val="0"/>
        <w:numId w:val="1"/>
      </w:numPr>
      <w:suppressAutoHyphens w:val="true"/>
      <w:outlineLvl w:val="0"/>
    </w:pPr>
    <w:rPr>
      <w:b/>
    </w:rPr>
  </w:style>
  <w:style w:type="paragraph" w:styleId="Heading2">
    <w:name w:val="heading 2"/>
    <w:basedOn w:val="BodyText"/>
    <w:next w:val="BodyTextIndent"/>
    <w:qFormat/>
    <w:pPr>
      <w:keepNext w:val="true"/>
      <w:numPr>
        <w:ilvl w:val="1"/>
        <w:numId w:val="1"/>
      </w:numPr>
      <w:suppressAutoHyphens w:val="true"/>
      <w:jc w:val="center"/>
      <w:outlineLvl w:val="1"/>
    </w:pPr>
    <w:rPr>
      <w:b/>
    </w:rPr>
  </w:style>
  <w:style w:type="paragraph" w:styleId="Heading3">
    <w:name w:val="heading 3"/>
    <w:basedOn w:val="BodyText"/>
    <w:next w:val="BodyTextIndent"/>
    <w:qFormat/>
    <w:pPr>
      <w:keepNext w:val="true"/>
      <w:numPr>
        <w:ilvl w:val="2"/>
        <w:numId w:val="1"/>
      </w:numPr>
      <w:tabs>
        <w:tab w:val="clear" w:pos="480"/>
      </w:tabs>
      <w:suppressAutoHyphens w:val="true"/>
      <w:snapToGrid w:val="false"/>
      <w:spacing w:lineRule="auto" w:line="180"/>
      <w:ind w:hanging="0" w:start="1260" w:end="0"/>
      <w:jc w:val="both"/>
      <w:outlineLvl w:val="2"/>
    </w:pPr>
    <w:rPr>
      <w:rFonts w:eastAsia="標楷體"/>
      <w:sz w:val="36"/>
    </w:rPr>
  </w:style>
  <w:style w:type="paragraph" w:styleId="Heading4">
    <w:name w:val="heading 4"/>
    <w:basedOn w:val="BodyText"/>
    <w:next w:val="BodyTextIndent"/>
    <w:qFormat/>
    <w:pPr>
      <w:keepNext w:val="true"/>
      <w:numPr>
        <w:ilvl w:val="3"/>
        <w:numId w:val="1"/>
      </w:numPr>
      <w:suppressAutoHyphens w:val="true"/>
      <w:snapToGrid w:val="false"/>
      <w:spacing w:lineRule="auto" w:line="180"/>
      <w:outlineLvl w:val="3"/>
    </w:pPr>
    <w:rPr/>
  </w:style>
  <w:style w:type="paragraph" w:styleId="Heading5">
    <w:name w:val="heading 5"/>
    <w:basedOn w:val="BodyText"/>
    <w:next w:val="BodyTextIndent"/>
    <w:qFormat/>
    <w:pPr>
      <w:keepNext w:val="true"/>
      <w:numPr>
        <w:ilvl w:val="4"/>
        <w:numId w:val="1"/>
      </w:numPr>
      <w:tabs>
        <w:tab w:val="clear" w:pos="480"/>
        <w:tab w:val="left" w:pos="720" w:leader="none"/>
      </w:tabs>
      <w:suppressAutoHyphens w:val="true"/>
      <w:kinsoku w:val="false"/>
      <w:overflowPunct w:val="false"/>
      <w:autoSpaceDE w:val="false"/>
      <w:snapToGrid w:val="false"/>
      <w:spacing w:lineRule="auto" w:line="300"/>
      <w:jc w:val="center"/>
      <w:outlineLvl w:val="4"/>
    </w:pPr>
    <w:rPr>
      <w:b/>
      <w:sz w:val="20"/>
    </w:rPr>
  </w:style>
  <w:style w:type="paragraph" w:styleId="Heading6">
    <w:name w:val="heading 6"/>
    <w:basedOn w:val="BodyText"/>
    <w:next w:val="BodyTextIndent"/>
    <w:qFormat/>
    <w:pPr>
      <w:keepNext w:val="true"/>
      <w:numPr>
        <w:ilvl w:val="5"/>
        <w:numId w:val="1"/>
      </w:numPr>
      <w:tabs>
        <w:tab w:val="clear" w:pos="480"/>
        <w:tab w:val="left" w:pos="720" w:leader="none"/>
      </w:tabs>
      <w:suppressAutoHyphens w:val="true"/>
      <w:kinsoku w:val="false"/>
      <w:overflowPunct w:val="false"/>
      <w:autoSpaceDE w:val="false"/>
      <w:spacing w:before="80" w:after="80"/>
      <w:outlineLvl w:val="5"/>
    </w:pPr>
    <w:rPr>
      <w:sz w:val="20"/>
    </w:rPr>
  </w:style>
  <w:style w:type="paragraph" w:styleId="Heading7">
    <w:name w:val="heading 7"/>
    <w:basedOn w:val="BodyText"/>
    <w:next w:val="BodyTextIndent"/>
    <w:qFormat/>
    <w:pPr>
      <w:keepNext w:val="true"/>
      <w:numPr>
        <w:ilvl w:val="6"/>
        <w:numId w:val="1"/>
      </w:numPr>
      <w:tabs>
        <w:tab w:val="clear" w:pos="480"/>
        <w:tab w:val="left" w:pos="720" w:leader="none"/>
      </w:tabs>
      <w:suppressAutoHyphens w:val="true"/>
      <w:kinsoku w:val="false"/>
      <w:overflowPunct w:val="false"/>
      <w:autoSpaceDE w:val="false"/>
      <w:snapToGrid w:val="false"/>
      <w:spacing w:lineRule="auto" w:line="300"/>
      <w:jc w:val="center"/>
      <w:outlineLvl w:val="6"/>
    </w:pPr>
    <w:rPr>
      <w:rFonts w:ascii="標楷體" w:hAnsi="標楷體" w:eastAsia="標楷體"/>
      <w:b/>
      <w:sz w:val="16"/>
    </w:rPr>
  </w:style>
  <w:style w:type="paragraph" w:styleId="Heading8">
    <w:name w:val="heading 8"/>
    <w:basedOn w:val="BodyText"/>
    <w:next w:val="BodyTextIndent"/>
    <w:qFormat/>
    <w:pPr>
      <w:keepNext w:val="true"/>
      <w:numPr>
        <w:ilvl w:val="7"/>
        <w:numId w:val="1"/>
      </w:numPr>
      <w:tabs>
        <w:tab w:val="clear" w:pos="480"/>
        <w:tab w:val="left" w:pos="720" w:leader="none"/>
      </w:tabs>
      <w:suppressAutoHyphens w:val="true"/>
      <w:kinsoku w:val="false"/>
      <w:overflowPunct w:val="false"/>
      <w:autoSpaceDE w:val="false"/>
      <w:snapToGrid w:val="false"/>
      <w:spacing w:lineRule="auto" w:line="180"/>
      <w:ind w:hanging="0" w:start="1077" w:end="-181"/>
      <w:outlineLvl w:val="7"/>
    </w:pPr>
    <w:rPr/>
  </w:style>
  <w:style w:type="paragraph" w:styleId="Heading9">
    <w:name w:val="heading 9"/>
    <w:basedOn w:val="BodyText"/>
    <w:next w:val="BodyTextIndent"/>
    <w:qFormat/>
    <w:pPr>
      <w:keepNext w:val="true"/>
      <w:numPr>
        <w:ilvl w:val="8"/>
        <w:numId w:val="1"/>
      </w:numPr>
      <w:tabs>
        <w:tab w:val="clear" w:pos="480"/>
        <w:tab w:val="left" w:pos="720" w:leader="none"/>
      </w:tabs>
      <w:suppressAutoHyphens w:val="true"/>
      <w:kinsoku w:val="false"/>
      <w:overflowPunct w:val="false"/>
      <w:autoSpaceDE w:val="false"/>
      <w:ind w:hanging="0" w:start="1440" w:end="-180"/>
      <w:outlineLvl w:val="8"/>
    </w:pPr>
    <w:rPr/>
  </w:style>
  <w:style w:type="character" w:styleId="Style5">
    <w:name w:val="預設段落字型"/>
    <w:qFormat/>
    <w:rPr/>
  </w:style>
  <w:style w:type="character" w:styleId="PageNumber">
    <w:name w:val="page number"/>
    <w:basedOn w:val="Style5"/>
    <w:rPr/>
  </w:style>
  <w:style w:type="paragraph" w:styleId="Style6">
    <w:name w:val="標題"/>
    <w:basedOn w:val="Normal"/>
    <w:next w:val="BodyText"/>
    <w:qFormat/>
    <w:pPr>
      <w:keepNext w:val="true"/>
      <w:spacing w:before="240" w:after="120"/>
    </w:pPr>
    <w:rPr>
      <w:rFonts w:ascii="Liberation Sans" w:hAnsi="Liberation Sans" w:eastAsia="微軟正黑體" w:cs="Tahoma"/>
      <w:sz w:val="28"/>
      <w:szCs w:val="28"/>
    </w:rPr>
  </w:style>
  <w:style w:type="paragraph" w:styleId="BodyText">
    <w:name w:val="Body Tex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pPr>
    <w:rPr>
      <w:rFonts w:ascii="Times New Roman" w:hAnsi="Times New Roman"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Cs w:val="20"/>
      <w:u w:val="none"/>
      <w:shd w:fill="auto" w:val="clear"/>
      <w:vertAlign w:val="baseline"/>
      <w:em w:val="none"/>
      <w:lang w:val="en-US" w:eastAsia="zh-TW" w:bidi="ar-SA"/>
    </w:rPr>
  </w:style>
  <w:style w:type="paragraph" w:styleId="Style7">
    <w:name w:val="本文縮排"/>
    <w:basedOn w:val="BodyText"/>
    <w:qFormat/>
    <w:pPr>
      <w:tabs>
        <w:tab w:val="clear" w:pos="480"/>
      </w:tabs>
      <w:suppressAutoHyphens w:val="true"/>
      <w:kinsoku w:val="false"/>
      <w:overflowPunct w:val="false"/>
      <w:autoSpaceDE w:val="false"/>
      <w:snapToGrid w:val="false"/>
      <w:spacing w:lineRule="auto" w:line="300"/>
      <w:ind w:hanging="1120" w:start="1120" w:end="0"/>
    </w:pPr>
    <w:rPr>
      <w:rFonts w:ascii="標楷體" w:hAnsi="標楷體" w:eastAsia="標楷體"/>
      <w:sz w:val="28"/>
    </w:rPr>
  </w:style>
  <w:style w:type="paragraph" w:styleId="2">
    <w:name w:val="本文縮排 2"/>
    <w:basedOn w:val="BodyText"/>
    <w:qFormat/>
    <w:pPr>
      <w:tabs>
        <w:tab w:val="clear" w:pos="480"/>
      </w:tabs>
      <w:suppressAutoHyphens w:val="true"/>
      <w:kinsoku w:val="false"/>
      <w:overflowPunct w:val="false"/>
      <w:autoSpaceDE w:val="false"/>
      <w:snapToGrid w:val="false"/>
      <w:spacing w:lineRule="auto" w:line="300"/>
      <w:ind w:hanging="760" w:start="1120" w:end="0"/>
    </w:pPr>
    <w:rPr>
      <w:rFonts w:ascii="標楷體" w:hAnsi="標楷體" w:eastAsia="標楷體"/>
      <w:sz w:val="28"/>
    </w:rPr>
  </w:style>
  <w:style w:type="paragraph" w:styleId="Style8">
    <w:name w:val="頁首與頁尾"/>
    <w:basedOn w:val="Normal"/>
    <w:qFormat/>
    <w:pPr>
      <w:suppressLineNumbers/>
      <w:tabs>
        <w:tab w:val="clear" w:pos="480"/>
        <w:tab w:val="center" w:pos="4819" w:leader="none"/>
        <w:tab w:val="right" w:pos="9638" w:leader="none"/>
      </w:tabs>
    </w:pPr>
    <w:rPr/>
  </w:style>
  <w:style w:type="paragraph" w:styleId="Header">
    <w:name w:val="header"/>
    <w:basedOn w:val="BodyText"/>
    <w:pPr>
      <w:tabs>
        <w:tab w:val="clear" w:pos="480"/>
        <w:tab w:val="center" w:pos="4153" w:leader="none"/>
        <w:tab w:val="right" w:pos="8306" w:leader="none"/>
      </w:tabs>
      <w:suppressAutoHyphens w:val="true"/>
      <w:snapToGrid w:val="false"/>
    </w:pPr>
    <w:rPr>
      <w:sz w:val="20"/>
    </w:rPr>
  </w:style>
  <w:style w:type="paragraph" w:styleId="Footer">
    <w:name w:val="footer"/>
    <w:basedOn w:val="BodyText"/>
    <w:pPr>
      <w:tabs>
        <w:tab w:val="clear" w:pos="480"/>
        <w:tab w:val="center" w:pos="4153" w:leader="none"/>
        <w:tab w:val="right" w:pos="8306" w:leader="none"/>
      </w:tabs>
      <w:suppressAutoHyphens w:val="true"/>
      <w:snapToGrid w:val="false"/>
    </w:pPr>
    <w:rPr>
      <w:sz w:val="20"/>
    </w:rPr>
  </w:style>
  <w:style w:type="paragraph" w:styleId="3">
    <w:name w:val="本文縮排 3"/>
    <w:basedOn w:val="BodyText"/>
    <w:qFormat/>
    <w:pPr>
      <w:tabs>
        <w:tab w:val="clear" w:pos="480"/>
        <w:tab w:val="left" w:pos="720" w:leader="none"/>
      </w:tabs>
      <w:suppressAutoHyphens w:val="true"/>
      <w:kinsoku w:val="false"/>
      <w:overflowPunct w:val="false"/>
      <w:autoSpaceDE w:val="false"/>
      <w:ind w:firstLine="658" w:start="0" w:end="-180"/>
    </w:pPr>
    <w:rPr>
      <w:rFonts w:ascii="標楷體" w:hAnsi="標楷體" w:eastAsia="標楷體"/>
      <w:sz w:val="32"/>
    </w:rPr>
  </w:style>
  <w:style w:type="paragraph" w:styleId="BodyTextIndent">
    <w:name w:val="Body Text Indent"/>
    <w:basedOn w:val="BodyText"/>
    <w:pPr>
      <w:tabs>
        <w:tab w:val="clear" w:pos="480"/>
      </w:tabs>
      <w:suppressAutoHyphens w:val="true"/>
      <w:ind w:hanging="0" w:start="480" w:end="0"/>
    </w:pPr>
    <w:rPr/>
  </w:style>
  <w:style w:type="paragraph" w:styleId="Style9">
    <w:name w:val="本文"/>
    <w:basedOn w:val="BodyText"/>
    <w:qFormat/>
    <w:pPr>
      <w:suppressAutoHyphens w:val="true"/>
    </w:pPr>
    <w:rPr>
      <w:sz w:val="20"/>
    </w:rPr>
  </w:style>
  <w:style w:type="paragraph" w:styleId="Style10">
    <w:name w:val="區塊文字"/>
    <w:basedOn w:val="BodyText"/>
    <w:qFormat/>
    <w:pPr>
      <w:tabs>
        <w:tab w:val="clear" w:pos="480"/>
        <w:tab w:val="center" w:pos="7380" w:leader="none"/>
        <w:tab w:val="center" w:pos="8280" w:leader="none"/>
      </w:tabs>
      <w:suppressAutoHyphens w:val="true"/>
      <w:ind w:hanging="2700" w:start="2700" w:end="-334"/>
    </w:pPr>
    <w:rPr/>
  </w:style>
  <w:style w:type="paragraph" w:styleId="21">
    <w:name w:val="本文 2"/>
    <w:basedOn w:val="BodyText"/>
    <w:qFormat/>
    <w:pPr>
      <w:suppressAutoHyphens w:val="true"/>
      <w:kinsoku w:val="false"/>
      <w:overflowPunct w:val="false"/>
      <w:autoSpaceDE w:val="false"/>
      <w:snapToGrid w:val="false"/>
      <w:spacing w:before="120" w:after="0"/>
      <w:ind w:hanging="0" w:start="0" w:end="-181"/>
    </w:pPr>
    <w:rPr>
      <w:rFonts w:ascii="標楷體" w:hAnsi="標楷體" w:eastAsia="標楷體"/>
      <w:sz w:val="32"/>
    </w:rPr>
  </w:style>
  <w:style w:type="paragraph" w:styleId="31">
    <w:name w:val="本文 3"/>
    <w:basedOn w:val="BodyText"/>
    <w:qFormat/>
    <w:pPr>
      <w:suppressAutoHyphens w:val="true"/>
      <w:kinsoku w:val="false"/>
      <w:overflowPunct w:val="false"/>
      <w:autoSpaceDE w:val="false"/>
      <w:snapToGrid w:val="false"/>
      <w:spacing w:lineRule="auto" w:line="300" w:before="80" w:after="0"/>
    </w:pPr>
    <w:rPr>
      <w:rFonts w:ascii="標楷體" w:hAnsi="標楷體" w:eastAsia="標楷體"/>
      <w:sz w:val="16"/>
    </w:rPr>
  </w:style>
  <w:style w:type="paragraph" w:styleId="Style11">
    <w:name w:val="文件引導模式"/>
    <w:basedOn w:val="BodyText"/>
    <w:qFormat/>
    <w:pPr>
      <w:shd w:fill="000080" w:val="clear"/>
      <w:suppressAutoHyphens w:val="true"/>
    </w:pPr>
    <w:rPr>
      <w:rFonts w:ascii="Ari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LibreOffice/26.2.0.3$Windows_X86_64 LibreOffice_project/620$Build-3</Application>
  <AppVersion>15.0000</AppVersion>
  <Pages>1</Pages>
  <Words>407</Words>
  <Characters>1275</Characters>
  <CharactersWithSpaces>2008</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2019-01-21T05:56:00Z</dcterms:created>
  <dc:creator>bsmi</dc:creator>
  <dc:description/>
  <cp:keywords>商品型式認可 授權書</cp:keywords>
  <dc:language>zh-TW</dc:language>
  <cp:lastModifiedBy/>
  <cp:lastPrinted>2002-08-28T10:22:00Z</cp:lastPrinted>
  <dcterms:modified xsi:type="dcterms:W3CDTF">2019-01-21T13:59:53Z</dcterms:modified>
  <cp:revision>3</cp:revision>
  <dc:subject>商品型式認可授權書</dc:subject>
  <dc:title>商品型式認可授權書</dc:title>
</cp:coreProperties>
</file>