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CE" w:rsidRDefault="001B12CE" w:rsidP="001B12CE">
      <w:pPr>
        <w:spacing w:before="26" w:line="254" w:lineRule="auto"/>
        <w:ind w:leftChars="-354" w:left="-850" w:rightChars="-455" w:right="-1092"/>
        <w:jc w:val="center"/>
        <w:rPr>
          <w:rFonts w:ascii="標楷體" w:eastAsia="標楷體" w:hAnsi="標楷體"/>
          <w:b/>
          <w:spacing w:val="-5"/>
          <w:sz w:val="32"/>
        </w:rPr>
      </w:pPr>
      <w:r w:rsidRPr="001B12CE">
        <w:rPr>
          <w:rFonts w:ascii="標楷體" w:eastAsia="標楷體" w:hAnsi="標楷體"/>
          <w:b/>
          <w:noProof/>
          <w:spacing w:val="-2"/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DE68946" wp14:editId="002D09FE">
                <wp:simplePos x="0" y="0"/>
                <wp:positionH relativeFrom="page">
                  <wp:posOffset>914400</wp:posOffset>
                </wp:positionH>
                <wp:positionV relativeFrom="paragraph">
                  <wp:posOffset>26670</wp:posOffset>
                </wp:positionV>
                <wp:extent cx="685800" cy="271780"/>
                <wp:effectExtent l="10795" t="13335" r="8255" b="10160"/>
                <wp:wrapNone/>
                <wp:docPr id="5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12CE" w:rsidRPr="001B12CE" w:rsidRDefault="001B12CE" w:rsidP="001B12CE">
                            <w:pPr>
                              <w:pStyle w:val="a7"/>
                              <w:spacing w:line="342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B12CE">
                              <w:rPr>
                                <w:rFonts w:ascii="標楷體" w:eastAsia="標楷體" w:hAnsi="標楷體" w:hint="eastAsia"/>
                                <w:spacing w:val="-29"/>
                                <w:sz w:val="28"/>
                              </w:rPr>
                              <w:t xml:space="preserve">附表 </w:t>
                            </w:r>
                            <w:r w:rsidRPr="001B12CE">
                              <w:rPr>
                                <w:rFonts w:ascii="標楷體" w:eastAsia="標楷體" w:hAnsi="標楷體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6894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in;margin-top:2.1pt;width:54pt;height:21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" filled="f">
                <v:path arrowok="t"/>
                <v:textbox inset="0,0,0,0">
                  <w:txbxContent>
                    <w:p w:rsidR="001B12CE" w:rsidRPr="001B12CE" w:rsidRDefault="001B12CE" w:rsidP="001B12CE">
                      <w:pPr>
                        <w:pStyle w:val="a7"/>
                        <w:spacing w:line="342" w:lineRule="exact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B12CE">
                        <w:rPr>
                          <w:rFonts w:ascii="標楷體" w:eastAsia="標楷體" w:hAnsi="標楷體" w:hint="eastAsia"/>
                          <w:spacing w:val="-29"/>
                          <w:sz w:val="28"/>
                        </w:rPr>
                        <w:t xml:space="preserve">附表 </w:t>
                      </w:r>
                      <w:r w:rsidRPr="001B12CE">
                        <w:rPr>
                          <w:rFonts w:ascii="標楷體" w:eastAsia="標楷體" w:hAnsi="標楷體"/>
                          <w:spacing w:val="-10"/>
                          <w:sz w:val="2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047A">
        <w:rPr>
          <w:rFonts w:ascii="標楷體" w:eastAsia="標楷體" w:hAnsi="標楷體" w:hint="eastAsia"/>
          <w:b/>
          <w:spacing w:val="-5"/>
          <w:sz w:val="32"/>
        </w:rPr>
        <w:t>新北市汐止區茄苳路155號部分國有房地公開標租案</w:t>
      </w:r>
      <w:bookmarkStart w:id="0" w:name="_GoBack"/>
      <w:bookmarkEnd w:id="0"/>
    </w:p>
    <w:p w:rsidR="001B12CE" w:rsidRPr="0047047A" w:rsidRDefault="001B12CE" w:rsidP="001B12CE">
      <w:pPr>
        <w:spacing w:before="26" w:line="254" w:lineRule="auto"/>
        <w:jc w:val="center"/>
        <w:rPr>
          <w:rFonts w:ascii="標楷體" w:eastAsia="標楷體" w:hAnsi="標楷體" w:cs="SimSun"/>
          <w:kern w:val="0"/>
          <w:sz w:val="32"/>
        </w:rPr>
      </w:pPr>
      <w:r w:rsidRPr="0047047A">
        <w:rPr>
          <w:rFonts w:ascii="標楷體" w:eastAsia="標楷體" w:hAnsi="標楷體" w:cs="SimSun"/>
          <w:spacing w:val="-2"/>
          <w:kern w:val="0"/>
          <w:sz w:val="32"/>
          <w:u w:val="single"/>
        </w:rPr>
        <w:t>評選委員評分總表</w:t>
      </w:r>
    </w:p>
    <w:tbl>
      <w:tblPr>
        <w:tblStyle w:val="TableNormal1"/>
        <w:tblW w:w="10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376"/>
        <w:gridCol w:w="1373"/>
        <w:gridCol w:w="1512"/>
        <w:gridCol w:w="1522"/>
        <w:gridCol w:w="1522"/>
        <w:gridCol w:w="1522"/>
      </w:tblGrid>
      <w:tr w:rsidR="001B12CE" w:rsidRPr="001D139E" w:rsidTr="00062E66">
        <w:trPr>
          <w:trHeight w:val="558"/>
          <w:jc w:val="center"/>
        </w:trPr>
        <w:tc>
          <w:tcPr>
            <w:tcW w:w="1271" w:type="dxa"/>
            <w:vMerge w:val="restart"/>
            <w:vAlign w:val="center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z w:val="24"/>
              </w:rPr>
            </w:pPr>
            <w:r w:rsidRPr="000F2E3D">
              <w:rPr>
                <w:rFonts w:ascii="標楷體" w:eastAsia="標楷體" w:hAnsi="標楷體" w:cs="SimSun" w:hint="eastAsia"/>
                <w:sz w:val="28"/>
              </w:rPr>
              <w:t>評選委員編號</w:t>
            </w:r>
          </w:p>
        </w:tc>
        <w:tc>
          <w:tcPr>
            <w:tcW w:w="2749" w:type="dxa"/>
            <w:gridSpan w:val="2"/>
            <w:vAlign w:val="center"/>
          </w:tcPr>
          <w:p w:rsidR="001B12CE" w:rsidRPr="001D139E" w:rsidRDefault="001B12CE" w:rsidP="00062E66">
            <w:pPr>
              <w:spacing w:line="400" w:lineRule="exact"/>
              <w:ind w:left="340" w:right="51" w:hanging="278"/>
              <w:jc w:val="center"/>
              <w:rPr>
                <w:rFonts w:ascii="標楷體" w:eastAsia="標楷體" w:hAnsi="標楷體" w:cs="SimSun"/>
                <w:spacing w:val="-4"/>
                <w:sz w:val="28"/>
              </w:rPr>
            </w:pPr>
            <w:r w:rsidRPr="001D139E">
              <w:rPr>
                <w:rFonts w:ascii="標楷體" w:eastAsia="標楷體" w:hAnsi="標楷體" w:cs="SimSun"/>
                <w:spacing w:val="-4"/>
                <w:sz w:val="28"/>
              </w:rPr>
              <w:t>(廠商</w:t>
            </w:r>
            <w:r>
              <w:rPr>
                <w:rFonts w:ascii="標楷體" w:eastAsia="標楷體" w:hAnsi="標楷體" w:cs="SimSun" w:hint="eastAsia"/>
                <w:spacing w:val="-4"/>
                <w:sz w:val="28"/>
                <w:lang w:eastAsia="zh-TW"/>
              </w:rPr>
              <w:t xml:space="preserve"> </w:t>
            </w:r>
            <w:r w:rsidRPr="001D139E">
              <w:rPr>
                <w:rFonts w:ascii="標楷體" w:eastAsia="標楷體" w:hAnsi="標楷體" w:cs="SimSun"/>
                <w:spacing w:val="-4"/>
                <w:sz w:val="28"/>
              </w:rPr>
              <w:t>1</w:t>
            </w:r>
            <w:r>
              <w:rPr>
                <w:rFonts w:ascii="標楷體" w:eastAsia="標楷體" w:hAnsi="標楷體" w:cs="SimSun" w:hint="eastAsia"/>
                <w:spacing w:val="-4"/>
                <w:sz w:val="28"/>
                <w:lang w:eastAsia="zh-TW"/>
              </w:rPr>
              <w:t xml:space="preserve"> </w:t>
            </w:r>
            <w:r w:rsidRPr="001D139E">
              <w:rPr>
                <w:rFonts w:ascii="標楷體" w:eastAsia="標楷體" w:hAnsi="標楷體" w:cs="SimSun"/>
                <w:spacing w:val="-4"/>
                <w:sz w:val="28"/>
              </w:rPr>
              <w:t>名稱)</w:t>
            </w:r>
          </w:p>
        </w:tc>
        <w:tc>
          <w:tcPr>
            <w:tcW w:w="3034" w:type="dxa"/>
            <w:gridSpan w:val="2"/>
            <w:vAlign w:val="center"/>
          </w:tcPr>
          <w:p w:rsidR="001B12CE" w:rsidRPr="001D139E" w:rsidRDefault="001B12CE" w:rsidP="00062E66">
            <w:pPr>
              <w:spacing w:line="400" w:lineRule="exact"/>
              <w:ind w:left="340" w:right="51" w:hanging="278"/>
              <w:jc w:val="center"/>
              <w:rPr>
                <w:rFonts w:ascii="標楷體" w:eastAsia="標楷體" w:hAnsi="標楷體" w:cs="SimSun"/>
                <w:spacing w:val="-4"/>
                <w:sz w:val="28"/>
              </w:rPr>
            </w:pPr>
            <w:r w:rsidRPr="001D139E">
              <w:rPr>
                <w:rFonts w:ascii="標楷體" w:eastAsia="標楷體" w:hAnsi="標楷體" w:cs="SimSun"/>
                <w:spacing w:val="-4"/>
                <w:sz w:val="28"/>
              </w:rPr>
              <w:t>(廠商 2 名稱)</w:t>
            </w:r>
          </w:p>
        </w:tc>
        <w:tc>
          <w:tcPr>
            <w:tcW w:w="3044" w:type="dxa"/>
            <w:gridSpan w:val="2"/>
            <w:vAlign w:val="center"/>
          </w:tcPr>
          <w:p w:rsidR="001B12CE" w:rsidRPr="001D139E" w:rsidRDefault="001B12CE" w:rsidP="00062E66">
            <w:pPr>
              <w:spacing w:line="400" w:lineRule="exact"/>
              <w:ind w:left="340" w:right="51" w:hanging="278"/>
              <w:jc w:val="center"/>
              <w:rPr>
                <w:rFonts w:ascii="標楷體" w:eastAsia="標楷體" w:hAnsi="標楷體" w:cs="SimSun"/>
                <w:spacing w:val="-4"/>
                <w:sz w:val="28"/>
              </w:rPr>
            </w:pPr>
            <w:r w:rsidRPr="001D139E">
              <w:rPr>
                <w:rFonts w:ascii="標楷體" w:eastAsia="標楷體" w:hAnsi="標楷體" w:cs="SimSun"/>
                <w:spacing w:val="-4"/>
                <w:sz w:val="28"/>
              </w:rPr>
              <w:t>(廠商 3 名稱)</w:t>
            </w:r>
          </w:p>
        </w:tc>
      </w:tr>
      <w:tr w:rsidR="001B12CE" w:rsidRPr="001D139E" w:rsidTr="00062E66">
        <w:trPr>
          <w:trHeight w:val="553"/>
          <w:jc w:val="center"/>
        </w:trPr>
        <w:tc>
          <w:tcPr>
            <w:tcW w:w="1271" w:type="dxa"/>
            <w:vMerge/>
            <w:tcBorders>
              <w:top w:val="nil"/>
            </w:tcBorders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1376" w:type="dxa"/>
            <w:vAlign w:val="center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pacing w:val="-4"/>
                <w:sz w:val="28"/>
              </w:rPr>
            </w:pPr>
            <w:r w:rsidRPr="001D139E">
              <w:rPr>
                <w:rFonts w:ascii="標楷體" w:eastAsia="標楷體" w:hAnsi="標楷體" w:cs="SimSun"/>
                <w:spacing w:val="-4"/>
                <w:sz w:val="28"/>
              </w:rPr>
              <w:t>得分</w:t>
            </w:r>
          </w:p>
        </w:tc>
        <w:tc>
          <w:tcPr>
            <w:tcW w:w="1373" w:type="dxa"/>
            <w:vAlign w:val="center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pacing w:val="-4"/>
                <w:sz w:val="28"/>
              </w:rPr>
            </w:pPr>
            <w:r w:rsidRPr="001D139E">
              <w:rPr>
                <w:rFonts w:ascii="標楷體" w:eastAsia="標楷體" w:hAnsi="標楷體" w:cs="SimSun"/>
                <w:spacing w:val="-4"/>
                <w:sz w:val="28"/>
              </w:rPr>
              <w:t>序位</w:t>
            </w:r>
          </w:p>
        </w:tc>
        <w:tc>
          <w:tcPr>
            <w:tcW w:w="1512" w:type="dxa"/>
            <w:vAlign w:val="center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pacing w:val="-4"/>
                <w:sz w:val="28"/>
              </w:rPr>
            </w:pPr>
            <w:r w:rsidRPr="001D139E">
              <w:rPr>
                <w:rFonts w:ascii="標楷體" w:eastAsia="標楷體" w:hAnsi="標楷體" w:cs="SimSun"/>
                <w:spacing w:val="-4"/>
                <w:sz w:val="28"/>
              </w:rPr>
              <w:t>得分</w:t>
            </w: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pacing w:val="-4"/>
                <w:sz w:val="28"/>
              </w:rPr>
            </w:pPr>
            <w:r w:rsidRPr="001D139E">
              <w:rPr>
                <w:rFonts w:ascii="標楷體" w:eastAsia="標楷體" w:hAnsi="標楷體" w:cs="SimSun"/>
                <w:spacing w:val="-4"/>
                <w:sz w:val="28"/>
              </w:rPr>
              <w:t>序位</w:t>
            </w: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pacing w:val="-4"/>
                <w:sz w:val="28"/>
              </w:rPr>
            </w:pPr>
            <w:r w:rsidRPr="001D139E">
              <w:rPr>
                <w:rFonts w:ascii="標楷體" w:eastAsia="標楷體" w:hAnsi="標楷體" w:cs="SimSun"/>
                <w:spacing w:val="-4"/>
                <w:sz w:val="28"/>
              </w:rPr>
              <w:t>得分</w:t>
            </w: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pacing w:val="-4"/>
                <w:sz w:val="28"/>
              </w:rPr>
            </w:pPr>
            <w:r w:rsidRPr="001D139E">
              <w:rPr>
                <w:rFonts w:ascii="標楷體" w:eastAsia="標楷體" w:hAnsi="標楷體" w:cs="SimSun"/>
                <w:spacing w:val="-4"/>
                <w:sz w:val="28"/>
              </w:rPr>
              <w:t>序位</w:t>
            </w:r>
          </w:p>
        </w:tc>
      </w:tr>
      <w:tr w:rsidR="001B12CE" w:rsidRPr="001D139E" w:rsidTr="00062E66">
        <w:trPr>
          <w:trHeight w:hRule="exact" w:val="391"/>
          <w:jc w:val="center"/>
        </w:trPr>
        <w:tc>
          <w:tcPr>
            <w:tcW w:w="1271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376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373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1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hRule="exact" w:val="426"/>
          <w:jc w:val="center"/>
        </w:trPr>
        <w:tc>
          <w:tcPr>
            <w:tcW w:w="1271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376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373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1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hRule="exact" w:val="431"/>
          <w:jc w:val="center"/>
        </w:trPr>
        <w:tc>
          <w:tcPr>
            <w:tcW w:w="1271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376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373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1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hRule="exact" w:val="423"/>
          <w:jc w:val="center"/>
        </w:trPr>
        <w:tc>
          <w:tcPr>
            <w:tcW w:w="1271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376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373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1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hRule="exact" w:val="429"/>
          <w:jc w:val="center"/>
        </w:trPr>
        <w:tc>
          <w:tcPr>
            <w:tcW w:w="1271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376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373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1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hRule="exact" w:val="429"/>
          <w:jc w:val="center"/>
        </w:trPr>
        <w:tc>
          <w:tcPr>
            <w:tcW w:w="1271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376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373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1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hRule="exact" w:val="429"/>
          <w:jc w:val="center"/>
        </w:trPr>
        <w:tc>
          <w:tcPr>
            <w:tcW w:w="1271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376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373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1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  <w:vAlign w:val="center"/>
          </w:tcPr>
          <w:p w:rsidR="001B12CE" w:rsidRPr="001D139E" w:rsidRDefault="001B12CE" w:rsidP="00062E66">
            <w:pPr>
              <w:jc w:val="center"/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val="720"/>
          <w:jc w:val="center"/>
        </w:trPr>
        <w:tc>
          <w:tcPr>
            <w:tcW w:w="1271" w:type="dxa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1D139E">
              <w:rPr>
                <w:rFonts w:ascii="標楷體" w:eastAsia="標楷體" w:hAnsi="標楷體" w:cs="SimSun"/>
                <w:sz w:val="28"/>
              </w:rPr>
              <w:t>廠商報價 (元)</w:t>
            </w:r>
          </w:p>
        </w:tc>
        <w:tc>
          <w:tcPr>
            <w:tcW w:w="2749" w:type="dxa"/>
            <w:gridSpan w:val="2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3034" w:type="dxa"/>
            <w:gridSpan w:val="2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3044" w:type="dxa"/>
            <w:gridSpan w:val="2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val="720"/>
          <w:jc w:val="center"/>
        </w:trPr>
        <w:tc>
          <w:tcPr>
            <w:tcW w:w="1271" w:type="dxa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1D139E">
              <w:rPr>
                <w:rFonts w:ascii="標楷體" w:eastAsia="標楷體" w:hAnsi="標楷體" w:cs="SimSun"/>
                <w:sz w:val="28"/>
              </w:rPr>
              <w:t>總評分/總評分平均</w:t>
            </w:r>
          </w:p>
        </w:tc>
        <w:tc>
          <w:tcPr>
            <w:tcW w:w="1376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373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512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522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val="720"/>
          <w:jc w:val="center"/>
        </w:trPr>
        <w:tc>
          <w:tcPr>
            <w:tcW w:w="1271" w:type="dxa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1D139E">
              <w:rPr>
                <w:rFonts w:ascii="標楷體" w:eastAsia="標楷體" w:hAnsi="標楷體" w:cs="SimSun"/>
                <w:sz w:val="28"/>
              </w:rPr>
              <w:t>序位合計值</w:t>
            </w:r>
          </w:p>
        </w:tc>
        <w:tc>
          <w:tcPr>
            <w:tcW w:w="2749" w:type="dxa"/>
            <w:gridSpan w:val="2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3034" w:type="dxa"/>
            <w:gridSpan w:val="2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3044" w:type="dxa"/>
            <w:gridSpan w:val="2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val="720"/>
          <w:jc w:val="center"/>
        </w:trPr>
        <w:tc>
          <w:tcPr>
            <w:tcW w:w="1271" w:type="dxa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1D139E">
              <w:rPr>
                <w:rFonts w:ascii="標楷體" w:eastAsia="標楷體" w:hAnsi="標楷體" w:cs="SimSun"/>
                <w:sz w:val="28"/>
              </w:rPr>
              <w:t>序位第一次數</w:t>
            </w:r>
          </w:p>
        </w:tc>
        <w:tc>
          <w:tcPr>
            <w:tcW w:w="2749" w:type="dxa"/>
            <w:gridSpan w:val="2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3034" w:type="dxa"/>
            <w:gridSpan w:val="2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3044" w:type="dxa"/>
            <w:gridSpan w:val="2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val="487"/>
          <w:jc w:val="center"/>
        </w:trPr>
        <w:tc>
          <w:tcPr>
            <w:tcW w:w="1271" w:type="dxa"/>
            <w:shd w:val="clear" w:color="auto" w:fill="D8D8D8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1D139E">
              <w:rPr>
                <w:rFonts w:ascii="標楷體" w:eastAsia="標楷體" w:hAnsi="標楷體" w:cs="SimSun"/>
                <w:spacing w:val="-4"/>
                <w:sz w:val="28"/>
              </w:rPr>
              <w:t>名次</w:t>
            </w:r>
          </w:p>
        </w:tc>
        <w:tc>
          <w:tcPr>
            <w:tcW w:w="2749" w:type="dxa"/>
            <w:gridSpan w:val="2"/>
            <w:shd w:val="clear" w:color="auto" w:fill="D8D8D8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3034" w:type="dxa"/>
            <w:gridSpan w:val="2"/>
            <w:shd w:val="clear" w:color="auto" w:fill="D8D8D8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3044" w:type="dxa"/>
            <w:gridSpan w:val="2"/>
            <w:shd w:val="clear" w:color="auto" w:fill="D8D8D8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val="835"/>
          <w:jc w:val="center"/>
        </w:trPr>
        <w:tc>
          <w:tcPr>
            <w:tcW w:w="1271" w:type="dxa"/>
          </w:tcPr>
          <w:p w:rsidR="001B12CE" w:rsidRPr="001D139E" w:rsidRDefault="001B12CE" w:rsidP="00062E66">
            <w:pPr>
              <w:spacing w:before="1"/>
              <w:ind w:left="14"/>
              <w:jc w:val="center"/>
              <w:rPr>
                <w:rFonts w:ascii="標楷體" w:eastAsia="標楷體" w:hAnsi="標楷體" w:cs="SimSun"/>
                <w:b/>
                <w:sz w:val="28"/>
              </w:rPr>
            </w:pPr>
            <w:r w:rsidRPr="001D139E">
              <w:rPr>
                <w:rFonts w:ascii="標楷體" w:eastAsia="標楷體" w:hAnsi="標楷體" w:cs="SimSun"/>
                <w:b/>
                <w:spacing w:val="-3"/>
                <w:sz w:val="28"/>
              </w:rPr>
              <w:t>評選結果</w:t>
            </w:r>
          </w:p>
        </w:tc>
        <w:tc>
          <w:tcPr>
            <w:tcW w:w="8827" w:type="dxa"/>
            <w:gridSpan w:val="6"/>
          </w:tcPr>
          <w:p w:rsidR="001B12CE" w:rsidRPr="001D139E" w:rsidRDefault="001B12CE" w:rsidP="00062E66">
            <w:pPr>
              <w:spacing w:line="421" w:lineRule="exact"/>
              <w:ind w:left="28"/>
              <w:rPr>
                <w:rFonts w:ascii="標楷體" w:eastAsia="標楷體" w:hAnsi="標楷體" w:cs="SimSun"/>
                <w:b/>
                <w:sz w:val="28"/>
                <w:lang w:eastAsia="zh-TW"/>
              </w:rPr>
            </w:pPr>
            <w:r w:rsidRPr="001D139E">
              <w:rPr>
                <w:rFonts w:ascii="標楷體" w:eastAsia="標楷體" w:hAnsi="標楷體" w:cs="SimSun"/>
                <w:b/>
                <w:spacing w:val="-2"/>
                <w:sz w:val="28"/>
                <w:lang w:eastAsia="zh-TW"/>
              </w:rPr>
              <w:t>不合格廠商：</w:t>
            </w:r>
          </w:p>
          <w:p w:rsidR="001B12CE" w:rsidRPr="001D139E" w:rsidRDefault="001B12CE" w:rsidP="00062E66">
            <w:pPr>
              <w:spacing w:line="432" w:lineRule="exact"/>
              <w:ind w:left="28"/>
              <w:rPr>
                <w:rFonts w:ascii="標楷體" w:eastAsia="標楷體" w:hAnsi="標楷體" w:cs="SimSun"/>
                <w:b/>
                <w:sz w:val="28"/>
                <w:lang w:eastAsia="zh-TW"/>
              </w:rPr>
            </w:pPr>
            <w:r w:rsidRPr="001D139E">
              <w:rPr>
                <w:rFonts w:ascii="標楷體" w:eastAsia="標楷體" w:hAnsi="標楷體" w:cs="SimSun"/>
                <w:b/>
                <w:spacing w:val="-1"/>
                <w:sz w:val="28"/>
                <w:lang w:eastAsia="zh-TW"/>
              </w:rPr>
              <w:t>合格廠商之優勝序位依次為：</w:t>
            </w:r>
          </w:p>
        </w:tc>
      </w:tr>
    </w:tbl>
    <w:p w:rsidR="001B12CE" w:rsidRPr="001D139E" w:rsidRDefault="001B12CE" w:rsidP="001B12CE">
      <w:pPr>
        <w:autoSpaceDE w:val="0"/>
        <w:autoSpaceDN w:val="0"/>
        <w:spacing w:before="63"/>
        <w:ind w:left="-284"/>
        <w:rPr>
          <w:rFonts w:ascii="標楷體" w:eastAsia="標楷體" w:hAnsi="標楷體" w:cs="SimSun"/>
          <w:kern w:val="0"/>
          <w:sz w:val="20"/>
        </w:rPr>
      </w:pPr>
      <w:r w:rsidRPr="001D139E">
        <w:rPr>
          <w:rFonts w:ascii="標楷體" w:eastAsia="標楷體" w:hAnsi="標楷體" w:cs="SimSun"/>
          <w:kern w:val="0"/>
          <w:sz w:val="20"/>
        </w:rPr>
        <w:t>註：1.</w:t>
      </w:r>
      <w:r w:rsidRPr="001D139E">
        <w:rPr>
          <w:rFonts w:ascii="標楷體" w:eastAsia="標楷體" w:hAnsi="標楷體" w:cs="SimSun"/>
          <w:spacing w:val="-3"/>
          <w:kern w:val="0"/>
          <w:sz w:val="20"/>
        </w:rPr>
        <w:t xml:space="preserve">評分後若投標廠商之平均得分未達合格分數 </w:t>
      </w:r>
      <w:r>
        <w:rPr>
          <w:rFonts w:ascii="標楷體" w:eastAsia="標楷體" w:hAnsi="標楷體" w:cs="SimSun" w:hint="eastAsia"/>
          <w:kern w:val="0"/>
          <w:sz w:val="20"/>
        </w:rPr>
        <w:t>7</w:t>
      </w:r>
      <w:r w:rsidRPr="001D139E">
        <w:rPr>
          <w:rFonts w:ascii="標楷體" w:eastAsia="標楷體" w:hAnsi="標楷體" w:cs="SimSun"/>
          <w:kern w:val="0"/>
          <w:sz w:val="20"/>
        </w:rPr>
        <w:t>0</w:t>
      </w:r>
      <w:r w:rsidRPr="001D139E">
        <w:rPr>
          <w:rFonts w:ascii="標楷體" w:eastAsia="標楷體" w:hAnsi="標楷體" w:cs="SimSun"/>
          <w:spacing w:val="-10"/>
          <w:kern w:val="0"/>
          <w:sz w:val="20"/>
        </w:rPr>
        <w:t xml:space="preserve"> </w:t>
      </w:r>
      <w:r w:rsidRPr="001D139E">
        <w:rPr>
          <w:rFonts w:ascii="標楷體" w:eastAsia="標楷體" w:hAnsi="標楷體" w:cs="SimSun"/>
          <w:spacing w:val="-1"/>
          <w:kern w:val="0"/>
          <w:sz w:val="20"/>
        </w:rPr>
        <w:t>分，不列入優勝廠商，且不列入序位評比。</w:t>
      </w:r>
    </w:p>
    <w:p w:rsidR="001B12CE" w:rsidRPr="001D139E" w:rsidRDefault="001B12CE" w:rsidP="001B12CE">
      <w:pPr>
        <w:autoSpaceDE w:val="0"/>
        <w:autoSpaceDN w:val="0"/>
        <w:spacing w:before="44"/>
        <w:ind w:left="142"/>
        <w:rPr>
          <w:rFonts w:ascii="標楷體" w:eastAsia="標楷體" w:hAnsi="標楷體" w:cs="SimSun"/>
          <w:kern w:val="0"/>
          <w:sz w:val="20"/>
        </w:rPr>
      </w:pPr>
      <w:r w:rsidRPr="001D139E">
        <w:rPr>
          <w:rFonts w:ascii="標楷體" w:eastAsia="標楷體" w:hAnsi="標楷體" w:cs="SimSun"/>
          <w:kern w:val="0"/>
          <w:sz w:val="20"/>
        </w:rPr>
        <w:t>2.</w:t>
      </w:r>
      <w:r w:rsidRPr="001D139E">
        <w:rPr>
          <w:rFonts w:ascii="標楷體" w:eastAsia="標楷體" w:hAnsi="標楷體" w:cs="SimSun"/>
          <w:spacing w:val="-1"/>
          <w:kern w:val="0"/>
          <w:sz w:val="20"/>
        </w:rPr>
        <w:t>加總計算各廠商之序位，序位合計值最低者為最優勝廠商，其餘類推。</w:t>
      </w:r>
    </w:p>
    <w:tbl>
      <w:tblPr>
        <w:tblStyle w:val="TableNormal1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15"/>
        <w:gridCol w:w="1215"/>
        <w:gridCol w:w="1215"/>
        <w:gridCol w:w="1215"/>
        <w:gridCol w:w="1215"/>
        <w:gridCol w:w="1215"/>
        <w:gridCol w:w="1215"/>
      </w:tblGrid>
      <w:tr w:rsidR="001B12CE" w:rsidRPr="001D139E" w:rsidTr="00062E66">
        <w:trPr>
          <w:trHeight w:val="401"/>
          <w:jc w:val="center"/>
        </w:trPr>
        <w:tc>
          <w:tcPr>
            <w:tcW w:w="1555" w:type="dxa"/>
            <w:vAlign w:val="center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>
              <w:rPr>
                <w:rFonts w:ascii="標楷體" w:eastAsia="標楷體" w:hAnsi="標楷體" w:cs="SimSun" w:hint="eastAsia"/>
                <w:sz w:val="28"/>
                <w:lang w:eastAsia="zh-TW"/>
              </w:rPr>
              <w:t>單位</w:t>
            </w: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val="425"/>
          <w:jc w:val="center"/>
        </w:trPr>
        <w:tc>
          <w:tcPr>
            <w:tcW w:w="1555" w:type="dxa"/>
            <w:vAlign w:val="center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>
              <w:rPr>
                <w:rFonts w:ascii="標楷體" w:eastAsia="標楷體" w:hAnsi="標楷體" w:cs="SimSun" w:hint="eastAsia"/>
                <w:sz w:val="28"/>
                <w:lang w:eastAsia="zh-TW"/>
              </w:rPr>
              <w:t>職稱</w:t>
            </w: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val="425"/>
          <w:jc w:val="center"/>
        </w:trPr>
        <w:tc>
          <w:tcPr>
            <w:tcW w:w="1555" w:type="dxa"/>
            <w:vAlign w:val="center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>
              <w:rPr>
                <w:rFonts w:ascii="標楷體" w:eastAsia="標楷體" w:hAnsi="標楷體" w:cs="SimSun" w:hint="eastAsia"/>
                <w:sz w:val="28"/>
                <w:lang w:eastAsia="zh-TW"/>
              </w:rPr>
              <w:t>姓名</w:t>
            </w: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val="426"/>
          <w:jc w:val="center"/>
        </w:trPr>
        <w:tc>
          <w:tcPr>
            <w:tcW w:w="1555" w:type="dxa"/>
            <w:vAlign w:val="center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1D139E">
              <w:rPr>
                <w:rFonts w:ascii="標楷體" w:eastAsia="標楷體" w:hAnsi="標楷體" w:cs="SimSun"/>
                <w:sz w:val="28"/>
              </w:rPr>
              <w:t>出席或缺席</w:t>
            </w: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</w:tr>
      <w:tr w:rsidR="001B12CE" w:rsidRPr="001D139E" w:rsidTr="00062E66">
        <w:trPr>
          <w:trHeight w:val="1082"/>
          <w:jc w:val="center"/>
        </w:trPr>
        <w:tc>
          <w:tcPr>
            <w:tcW w:w="1555" w:type="dxa"/>
            <w:vAlign w:val="center"/>
          </w:tcPr>
          <w:p w:rsidR="001B12CE" w:rsidRPr="001D139E" w:rsidRDefault="001B12CE" w:rsidP="00062E66">
            <w:pPr>
              <w:spacing w:line="400" w:lineRule="exact"/>
              <w:jc w:val="center"/>
              <w:rPr>
                <w:rFonts w:ascii="標楷體" w:eastAsia="標楷體" w:hAnsi="標楷體" w:cs="SimSun"/>
                <w:sz w:val="28"/>
              </w:rPr>
            </w:pPr>
            <w:r w:rsidRPr="001D139E">
              <w:rPr>
                <w:rFonts w:ascii="標楷體" w:eastAsia="標楷體" w:hAnsi="標楷體" w:cs="SimSun"/>
                <w:sz w:val="28"/>
              </w:rPr>
              <w:t>出席評選委員簽名</w:t>
            </w: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  <w:tc>
          <w:tcPr>
            <w:tcW w:w="1215" w:type="dxa"/>
          </w:tcPr>
          <w:p w:rsidR="001B12CE" w:rsidRPr="001D139E" w:rsidRDefault="001B12CE" w:rsidP="00062E66">
            <w:pPr>
              <w:rPr>
                <w:rFonts w:ascii="標楷體" w:eastAsia="標楷體" w:hAnsi="標楷體" w:cs="SimSun"/>
              </w:rPr>
            </w:pPr>
          </w:p>
        </w:tc>
      </w:tr>
    </w:tbl>
    <w:p w:rsidR="00242696" w:rsidRPr="001B12CE" w:rsidRDefault="001B12CE" w:rsidP="001B12CE">
      <w:pPr>
        <w:ind w:rightChars="-277" w:right="-665"/>
        <w:rPr>
          <w:u w:val="single"/>
        </w:rPr>
      </w:pPr>
      <w:r w:rsidRPr="001D139E">
        <w:rPr>
          <w:rFonts w:ascii="標楷體" w:eastAsia="標楷體" w:hAnsi="標楷體" w:cs="SimSun"/>
          <w:kern w:val="0"/>
          <w:sz w:val="28"/>
          <w:szCs w:val="28"/>
        </w:rPr>
        <w:t>評選日期</w:t>
      </w:r>
      <w:r w:rsidRPr="001D139E">
        <w:rPr>
          <w:rFonts w:ascii="標楷體" w:eastAsia="標楷體" w:hAnsi="標楷體" w:cs="SimSun"/>
          <w:spacing w:val="-10"/>
          <w:kern w:val="0"/>
          <w:sz w:val="28"/>
          <w:szCs w:val="28"/>
        </w:rPr>
        <w:t>：</w:t>
      </w:r>
      <w:r w:rsidRPr="001D139E">
        <w:rPr>
          <w:rFonts w:ascii="標楷體" w:eastAsia="標楷體" w:hAnsi="標楷體" w:cs="SimSun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SimSun" w:hint="eastAsia"/>
          <w:kern w:val="0"/>
          <w:sz w:val="28"/>
          <w:szCs w:val="28"/>
          <w:u w:val="single"/>
        </w:rPr>
        <w:t xml:space="preserve">   </w:t>
      </w:r>
      <w:r w:rsidRPr="001D139E">
        <w:rPr>
          <w:rFonts w:ascii="標楷體" w:eastAsia="標楷體" w:hAnsi="標楷體" w:cs="SimSun"/>
          <w:spacing w:val="-10"/>
          <w:kern w:val="0"/>
          <w:sz w:val="28"/>
          <w:szCs w:val="28"/>
        </w:rPr>
        <w:t>年</w:t>
      </w:r>
      <w:r w:rsidRPr="001D139E">
        <w:rPr>
          <w:rFonts w:ascii="標楷體" w:eastAsia="標楷體" w:hAnsi="標楷體" w:cs="SimSun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SimSun" w:hint="eastAsia"/>
          <w:kern w:val="0"/>
          <w:sz w:val="28"/>
          <w:szCs w:val="28"/>
          <w:u w:val="single"/>
        </w:rPr>
        <w:t xml:space="preserve">  </w:t>
      </w:r>
      <w:r w:rsidRPr="001D139E">
        <w:rPr>
          <w:rFonts w:ascii="標楷體" w:eastAsia="標楷體" w:hAnsi="標楷體" w:cs="SimSun"/>
          <w:spacing w:val="-10"/>
          <w:kern w:val="0"/>
          <w:sz w:val="28"/>
          <w:szCs w:val="28"/>
        </w:rPr>
        <w:t>月</w:t>
      </w:r>
      <w:r w:rsidRPr="001D139E">
        <w:rPr>
          <w:rFonts w:ascii="標楷體" w:eastAsia="標楷體" w:hAnsi="標楷體" w:cs="SimSun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SimSun" w:hint="eastAsia"/>
          <w:kern w:val="0"/>
          <w:sz w:val="28"/>
          <w:szCs w:val="28"/>
          <w:u w:val="single"/>
        </w:rPr>
        <w:t xml:space="preserve"> </w:t>
      </w:r>
      <w:r w:rsidRPr="000F2E3D">
        <w:rPr>
          <w:rFonts w:ascii="標楷體" w:eastAsia="標楷體" w:hAnsi="標楷體" w:cs="SimSun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SimSun" w:hint="eastAsia"/>
          <w:spacing w:val="-10"/>
          <w:kern w:val="0"/>
          <w:sz w:val="28"/>
          <w:szCs w:val="28"/>
        </w:rPr>
        <w:t xml:space="preserve">                     </w:t>
      </w:r>
      <w:r w:rsidRPr="001D139E">
        <w:rPr>
          <w:rFonts w:ascii="標楷體" w:eastAsia="標楷體" w:hAnsi="標楷體" w:cs="SimSun"/>
          <w:kern w:val="0"/>
          <w:sz w:val="28"/>
          <w:szCs w:val="28"/>
        </w:rPr>
        <w:t>統計者</w:t>
      </w:r>
      <w:r w:rsidRPr="001D139E">
        <w:rPr>
          <w:rFonts w:ascii="標楷體" w:eastAsia="標楷體" w:hAnsi="標楷體" w:cs="SimSun"/>
          <w:spacing w:val="-10"/>
          <w:kern w:val="0"/>
          <w:sz w:val="28"/>
          <w:szCs w:val="28"/>
        </w:rPr>
        <w:t>：</w:t>
      </w:r>
      <w:r w:rsidRPr="001B12CE">
        <w:rPr>
          <w:rFonts w:ascii="標楷體" w:eastAsia="標楷體" w:hAnsi="標楷體" w:cs="SimSun" w:hint="eastAsia"/>
          <w:spacing w:val="-10"/>
          <w:kern w:val="0"/>
          <w:sz w:val="28"/>
          <w:szCs w:val="28"/>
          <w:u w:val="single"/>
        </w:rPr>
        <w:t xml:space="preserve">      </w:t>
      </w:r>
      <w:r w:rsidRPr="001B12CE">
        <w:rPr>
          <w:rFonts w:ascii="標楷體" w:eastAsia="標楷體" w:hAnsi="標楷體" w:cs="SimSun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SimSun" w:hint="eastAsia"/>
          <w:kern w:val="0"/>
          <w:sz w:val="28"/>
          <w:szCs w:val="28"/>
          <w:u w:val="single"/>
        </w:rPr>
        <w:t xml:space="preserve">  </w:t>
      </w:r>
      <w:r w:rsidRPr="001B12CE">
        <w:rPr>
          <w:rFonts w:ascii="標楷體" w:eastAsia="標楷體" w:hAnsi="標楷體" w:cs="SimSun" w:hint="eastAsia"/>
          <w:kern w:val="0"/>
          <w:sz w:val="28"/>
          <w:szCs w:val="28"/>
          <w:u w:val="single"/>
        </w:rPr>
        <w:t xml:space="preserve">    </w:t>
      </w:r>
    </w:p>
    <w:sectPr w:rsidR="00242696" w:rsidRPr="001B12CE" w:rsidSect="001B12CE">
      <w:pgSz w:w="11906" w:h="16838"/>
      <w:pgMar w:top="709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2CE" w:rsidRDefault="001B12CE" w:rsidP="001B12CE">
      <w:r>
        <w:separator/>
      </w:r>
    </w:p>
  </w:endnote>
  <w:endnote w:type="continuationSeparator" w:id="0">
    <w:p w:rsidR="001B12CE" w:rsidRDefault="001B12CE" w:rsidP="001B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2CE" w:rsidRDefault="001B12CE" w:rsidP="001B12CE">
      <w:r>
        <w:separator/>
      </w:r>
    </w:p>
  </w:footnote>
  <w:footnote w:type="continuationSeparator" w:id="0">
    <w:p w:rsidR="001B12CE" w:rsidRDefault="001B12CE" w:rsidP="001B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12"/>
    <w:rsid w:val="00053912"/>
    <w:rsid w:val="001B12CE"/>
    <w:rsid w:val="00711D2A"/>
    <w:rsid w:val="008B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2BA6B7F-405D-47E7-901A-A4187F34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2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12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12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12CE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B12C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1B12CE"/>
    <w:pPr>
      <w:spacing w:after="120"/>
    </w:pPr>
  </w:style>
  <w:style w:type="character" w:customStyle="1" w:styleId="a8">
    <w:name w:val="本文 字元"/>
    <w:basedOn w:val="a0"/>
    <w:link w:val="a7"/>
    <w:uiPriority w:val="99"/>
    <w:semiHidden/>
    <w:rsid w:val="001B1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黃襄</dc:creator>
  <cp:keywords/>
  <dc:description/>
  <cp:lastModifiedBy>黃襄</cp:lastModifiedBy>
  <cp:revision>2</cp:revision>
  <dcterms:created xsi:type="dcterms:W3CDTF">2025-05-26T00:56:00Z</dcterms:created>
  <dcterms:modified xsi:type="dcterms:W3CDTF">2025-05-26T00:56:00Z</dcterms:modified>
</cp:coreProperties>
</file>