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E76" w:rsidRDefault="008178D4" w:rsidP="0032413E">
      <w:pPr>
        <w:spacing w:line="600" w:lineRule="exact"/>
        <w:jc w:val="center"/>
        <w:rPr>
          <w:rFonts w:ascii="標楷體" w:eastAsia="標楷體" w:hAnsi="標楷體"/>
          <w:b/>
          <w:bCs/>
          <w:sz w:val="32"/>
        </w:rPr>
      </w:pPr>
      <w:r w:rsidRPr="008178D4">
        <w:rPr>
          <w:rFonts w:ascii="標楷體" w:eastAsia="標楷體" w:hAnsi="標楷體" w:hint="eastAsia"/>
          <w:b/>
          <w:bCs/>
          <w:sz w:val="32"/>
        </w:rPr>
        <w:t>經濟部標準檢驗局</w:t>
      </w:r>
    </w:p>
    <w:p w:rsidR="0032413E" w:rsidRPr="0032413E" w:rsidRDefault="009902AC" w:rsidP="0032413E">
      <w:pPr>
        <w:spacing w:line="600" w:lineRule="exact"/>
        <w:jc w:val="center"/>
        <w:rPr>
          <w:rFonts w:ascii="標楷體" w:eastAsia="標楷體" w:hAnsi="標楷體"/>
          <w:b/>
          <w:sz w:val="32"/>
        </w:rPr>
      </w:pPr>
      <w:r>
        <w:rPr>
          <w:rFonts w:ascii="標楷體" w:eastAsia="標楷體" w:hAnsi="標楷體" w:hint="eastAsia"/>
          <w:b/>
          <w:sz w:val="32"/>
        </w:rPr>
        <w:t>新北市</w:t>
      </w:r>
      <w:r w:rsidR="001211D3" w:rsidRPr="0032413E">
        <w:rPr>
          <w:rFonts w:ascii="標楷體" w:eastAsia="標楷體" w:hAnsi="標楷體" w:hint="eastAsia"/>
          <w:b/>
          <w:sz w:val="32"/>
        </w:rPr>
        <w:t>汐止</w:t>
      </w:r>
      <w:r>
        <w:rPr>
          <w:rFonts w:ascii="標楷體" w:eastAsia="標楷體" w:hAnsi="標楷體" w:hint="eastAsia"/>
          <w:b/>
          <w:sz w:val="32"/>
        </w:rPr>
        <w:t>區</w:t>
      </w:r>
      <w:r w:rsidR="001211D3" w:rsidRPr="0032413E">
        <w:rPr>
          <w:rFonts w:ascii="標楷體" w:eastAsia="標楷體" w:hAnsi="標楷體" w:hint="eastAsia"/>
          <w:b/>
          <w:sz w:val="32"/>
        </w:rPr>
        <w:t>茄苳路155號部分國有房地公開標租案</w:t>
      </w:r>
    </w:p>
    <w:p w:rsidR="0032413E" w:rsidRPr="0032413E" w:rsidRDefault="0032413E" w:rsidP="0032413E">
      <w:pPr>
        <w:spacing w:line="600" w:lineRule="exact"/>
        <w:jc w:val="center"/>
        <w:rPr>
          <w:rFonts w:ascii="標楷體" w:eastAsia="標楷體" w:hAnsi="標楷體"/>
          <w:b/>
          <w:sz w:val="32"/>
        </w:rPr>
      </w:pPr>
      <w:r w:rsidRPr="0032413E">
        <w:rPr>
          <w:rFonts w:ascii="標楷體" w:eastAsia="標楷體" w:hAnsi="標楷體"/>
          <w:b/>
          <w:sz w:val="32"/>
        </w:rPr>
        <w:t>投標</w:t>
      </w:r>
      <w:r w:rsidRPr="0032413E">
        <w:rPr>
          <w:rFonts w:ascii="標楷體" w:eastAsia="標楷體" w:hAnsi="標楷體" w:hint="eastAsia"/>
          <w:b/>
          <w:sz w:val="32"/>
        </w:rPr>
        <w:t>須知</w:t>
      </w:r>
    </w:p>
    <w:p w:rsidR="005732D4"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Pr>
          <w:rFonts w:ascii="標楷體" w:eastAsia="標楷體" w:hAnsi="標楷體" w:hint="eastAsia"/>
          <w:sz w:val="28"/>
        </w:rPr>
        <w:t>標租名稱：</w:t>
      </w:r>
      <w:r w:rsidR="001211D3" w:rsidRPr="00AE5FEB">
        <w:rPr>
          <w:rFonts w:ascii="標楷體" w:eastAsia="標楷體" w:hAnsi="標楷體" w:hint="eastAsia"/>
          <w:sz w:val="28"/>
        </w:rPr>
        <w:t>經濟部標準檢驗局(以下稱本機關)</w:t>
      </w:r>
      <w:r w:rsidR="009902AC" w:rsidRPr="00AE5FEB">
        <w:rPr>
          <w:rFonts w:ascii="標楷體" w:eastAsia="標楷體" w:hAnsi="標楷體" w:hint="eastAsia"/>
          <w:sz w:val="28"/>
        </w:rPr>
        <w:t>新北市</w:t>
      </w:r>
      <w:r w:rsidR="001211D3" w:rsidRPr="00AE5FEB">
        <w:rPr>
          <w:rFonts w:ascii="標楷體" w:eastAsia="標楷體" w:hAnsi="標楷體" w:hint="eastAsia"/>
          <w:sz w:val="28"/>
        </w:rPr>
        <w:t>汐止</w:t>
      </w:r>
      <w:r w:rsidR="009902AC" w:rsidRPr="00AE5FEB">
        <w:rPr>
          <w:rFonts w:ascii="標楷體" w:eastAsia="標楷體" w:hAnsi="標楷體" w:hint="eastAsia"/>
          <w:sz w:val="28"/>
        </w:rPr>
        <w:t>區</w:t>
      </w:r>
      <w:r w:rsidR="001211D3" w:rsidRPr="00AE5FEB">
        <w:rPr>
          <w:rFonts w:ascii="標楷體" w:eastAsia="標楷體" w:hAnsi="標楷體" w:hint="eastAsia"/>
          <w:sz w:val="28"/>
        </w:rPr>
        <w:t>茄苳路155號部分國有房地公開標租案。</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32413E">
        <w:rPr>
          <w:rFonts w:ascii="標楷體" w:eastAsia="標楷體" w:hAnsi="標楷體" w:hint="eastAsia"/>
          <w:sz w:val="28"/>
        </w:rPr>
        <w:t>標租方式：本案屬財物出租之收入性招標，依</w:t>
      </w:r>
      <w:r w:rsidR="00F27263" w:rsidRPr="0032413E">
        <w:rPr>
          <w:rFonts w:ascii="標楷體" w:eastAsia="標楷體" w:hAnsi="標楷體" w:hint="eastAsia"/>
          <w:sz w:val="28"/>
        </w:rPr>
        <w:t>財政部</w:t>
      </w:r>
      <w:r w:rsidRPr="0032413E">
        <w:rPr>
          <w:rFonts w:ascii="標楷體" w:eastAsia="標楷體" w:hAnsi="標楷體" w:hint="eastAsia"/>
          <w:sz w:val="28"/>
        </w:rPr>
        <w:t>國有財產法第28條但書及「國有公用不動產收益原則」規定辦理公開標租。另依「政府採購公告及公報發行辦法」第6條第5款規定將財物出租公告資訊公開於電子採購網。並參照政府採購法最有利標程序辦理，經公開評選優勝廠商</w:t>
      </w:r>
      <w:r w:rsidR="005732D4">
        <w:rPr>
          <w:rFonts w:ascii="標楷體" w:eastAsia="標楷體" w:hAnsi="標楷體" w:hint="eastAsia"/>
          <w:sz w:val="28"/>
        </w:rPr>
        <w:t>辦理</w:t>
      </w:r>
      <w:r w:rsidRPr="0032413E">
        <w:rPr>
          <w:rFonts w:ascii="標楷體" w:eastAsia="標楷體" w:hAnsi="標楷體" w:hint="eastAsia"/>
          <w:sz w:val="28"/>
        </w:rPr>
        <w:t>簽約。</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32413E">
        <w:rPr>
          <w:rFonts w:ascii="標楷體" w:eastAsia="標楷體" w:hAnsi="標楷體" w:hint="eastAsia"/>
          <w:sz w:val="28"/>
        </w:rPr>
        <w:t>標的物：</w:t>
      </w:r>
    </w:p>
    <w:p w:rsidR="0032413E" w:rsidRDefault="0032413E" w:rsidP="00B71198">
      <w:pPr>
        <w:pStyle w:val="a7"/>
        <w:numPr>
          <w:ilvl w:val="0"/>
          <w:numId w:val="2"/>
        </w:numPr>
        <w:tabs>
          <w:tab w:val="left" w:pos="709"/>
          <w:tab w:val="left" w:pos="1418"/>
        </w:tabs>
        <w:spacing w:line="600" w:lineRule="exact"/>
        <w:ind w:leftChars="0"/>
        <w:jc w:val="both"/>
        <w:rPr>
          <w:rFonts w:ascii="標楷體" w:eastAsia="標楷體" w:hAnsi="標楷體"/>
          <w:sz w:val="28"/>
        </w:rPr>
      </w:pPr>
      <w:r w:rsidRPr="0032413E">
        <w:rPr>
          <w:rFonts w:ascii="標楷體" w:eastAsia="標楷體" w:hAnsi="標楷體" w:hint="eastAsia"/>
          <w:sz w:val="28"/>
        </w:rPr>
        <w:t>標租房地：</w:t>
      </w:r>
    </w:p>
    <w:p w:rsidR="00B71198" w:rsidRPr="00AE5FEB" w:rsidRDefault="00B71198" w:rsidP="00B71198">
      <w:pPr>
        <w:pStyle w:val="a7"/>
        <w:numPr>
          <w:ilvl w:val="0"/>
          <w:numId w:val="3"/>
        </w:numPr>
        <w:tabs>
          <w:tab w:val="left" w:pos="709"/>
          <w:tab w:val="left" w:pos="1418"/>
        </w:tabs>
        <w:spacing w:line="600" w:lineRule="exact"/>
        <w:ind w:leftChars="0"/>
        <w:jc w:val="both"/>
        <w:rPr>
          <w:rFonts w:ascii="標楷體" w:eastAsia="標楷體" w:hAnsi="標楷體"/>
          <w:sz w:val="28"/>
        </w:rPr>
      </w:pPr>
      <w:r w:rsidRPr="00B71198">
        <w:rPr>
          <w:rFonts w:ascii="標楷體" w:eastAsia="標楷體" w:hAnsi="標楷體" w:hint="eastAsia"/>
          <w:sz w:val="28"/>
        </w:rPr>
        <w:t>本案房地所在位置為新北市汐止區崇德里茄苳路155號，位於汐止區崇德段0726-0000地號土地上，案內建築</w:t>
      </w:r>
      <w:r w:rsidR="005732D4">
        <w:rPr>
          <w:rFonts w:ascii="標楷體" w:eastAsia="標楷體" w:hAnsi="標楷體" w:hint="eastAsia"/>
          <w:sz w:val="28"/>
        </w:rPr>
        <w:t>基地</w:t>
      </w:r>
      <w:r w:rsidRPr="00B71198">
        <w:rPr>
          <w:rFonts w:ascii="標楷體" w:eastAsia="標楷體" w:hAnsi="標楷體" w:hint="eastAsia"/>
          <w:sz w:val="28"/>
        </w:rPr>
        <w:t>面積175.23平方公尺、停車空地63平方公尺(2個停車位)，合計共238.23平方公尺，樓地板面積339.44平方公尺，包含地上1、2、3層。</w:t>
      </w:r>
      <w:r w:rsidR="008C4ECD" w:rsidRPr="00AE5FEB">
        <w:rPr>
          <w:rFonts w:ascii="標楷體" w:eastAsia="標楷體" w:hAnsi="標楷體" w:hint="eastAsia"/>
          <w:sz w:val="28"/>
        </w:rPr>
        <w:t>標租房地</w:t>
      </w:r>
      <w:r w:rsidR="002F1908" w:rsidRPr="00AE5FEB">
        <w:rPr>
          <w:rFonts w:ascii="標楷體" w:eastAsia="標楷體" w:hAnsi="標楷體" w:hint="eastAsia"/>
          <w:sz w:val="28"/>
        </w:rPr>
        <w:t>範圍</w:t>
      </w:r>
      <w:r w:rsidR="008C4ECD" w:rsidRPr="00AE5FEB">
        <w:rPr>
          <w:rFonts w:ascii="標楷體" w:eastAsia="標楷體" w:hAnsi="標楷體" w:hint="eastAsia"/>
          <w:sz w:val="28"/>
        </w:rPr>
        <w:t>如附件1，</w:t>
      </w:r>
      <w:r w:rsidR="00E66A52" w:rsidRPr="00AE5FEB">
        <w:rPr>
          <w:rFonts w:ascii="標楷體" w:eastAsia="標楷體" w:hAnsi="標楷體" w:hint="eastAsia"/>
          <w:sz w:val="28"/>
        </w:rPr>
        <w:t>不動產</w:t>
      </w:r>
      <w:r w:rsidRPr="00AE5FEB">
        <w:rPr>
          <w:rFonts w:ascii="標楷體" w:eastAsia="標楷體" w:hAnsi="標楷體" w:hint="eastAsia"/>
          <w:sz w:val="28"/>
        </w:rPr>
        <w:t>清單如附件</w:t>
      </w:r>
      <w:r w:rsidR="008C4ECD" w:rsidRPr="00AE5FEB">
        <w:rPr>
          <w:rFonts w:ascii="標楷體" w:eastAsia="標楷體" w:hAnsi="標楷體" w:hint="eastAsia"/>
          <w:sz w:val="28"/>
        </w:rPr>
        <w:t>2</w:t>
      </w:r>
      <w:r w:rsidRPr="00AE5FEB">
        <w:rPr>
          <w:rFonts w:ascii="標楷體" w:eastAsia="標楷體" w:hAnsi="標楷體" w:hint="eastAsia"/>
          <w:sz w:val="28"/>
        </w:rPr>
        <w:t>。</w:t>
      </w:r>
    </w:p>
    <w:p w:rsidR="00B71198" w:rsidRDefault="00B71198" w:rsidP="00B71198">
      <w:pPr>
        <w:pStyle w:val="a7"/>
        <w:numPr>
          <w:ilvl w:val="0"/>
          <w:numId w:val="3"/>
        </w:numPr>
        <w:tabs>
          <w:tab w:val="left" w:pos="709"/>
          <w:tab w:val="left" w:pos="1418"/>
        </w:tabs>
        <w:spacing w:line="600" w:lineRule="exact"/>
        <w:ind w:leftChars="0"/>
        <w:jc w:val="both"/>
        <w:rPr>
          <w:rFonts w:ascii="標楷體" w:eastAsia="標楷體" w:hAnsi="標楷體"/>
          <w:sz w:val="28"/>
        </w:rPr>
      </w:pPr>
      <w:r w:rsidRPr="00B71198">
        <w:rPr>
          <w:rFonts w:ascii="標楷體" w:eastAsia="標楷體" w:hAnsi="標楷體" w:hint="eastAsia"/>
          <w:sz w:val="28"/>
        </w:rPr>
        <w:t>本案</w:t>
      </w:r>
      <w:r w:rsidR="005732D4" w:rsidRPr="00AE5FEB">
        <w:rPr>
          <w:rFonts w:ascii="標楷體" w:eastAsia="標楷體" w:hAnsi="標楷體" w:hint="eastAsia"/>
          <w:sz w:val="28"/>
        </w:rPr>
        <w:t>國有</w:t>
      </w:r>
      <w:r w:rsidRPr="00AE5FEB">
        <w:rPr>
          <w:rFonts w:ascii="標楷體" w:eastAsia="標楷體" w:hAnsi="標楷體" w:hint="eastAsia"/>
          <w:sz w:val="28"/>
        </w:rPr>
        <w:t>房地</w:t>
      </w:r>
      <w:r w:rsidRPr="00B71198">
        <w:rPr>
          <w:rFonts w:ascii="標楷體" w:eastAsia="標楷體" w:hAnsi="標楷體" w:hint="eastAsia"/>
          <w:sz w:val="28"/>
        </w:rPr>
        <w:t>以現狀</w:t>
      </w:r>
      <w:r w:rsidR="005732D4">
        <w:rPr>
          <w:rFonts w:ascii="標楷體" w:eastAsia="標楷體" w:hAnsi="標楷體" w:hint="eastAsia"/>
          <w:sz w:val="28"/>
        </w:rPr>
        <w:t>點</w:t>
      </w:r>
      <w:r w:rsidRPr="00B71198">
        <w:rPr>
          <w:rFonts w:ascii="標楷體" w:eastAsia="標楷體" w:hAnsi="標楷體" w:hint="eastAsia"/>
          <w:sz w:val="28"/>
        </w:rPr>
        <w:t>交，相關營業設備器具由得標</w:t>
      </w:r>
      <w:r w:rsidR="005E64E0" w:rsidRPr="005E64E0">
        <w:rPr>
          <w:rFonts w:ascii="標楷體" w:eastAsia="標楷體" w:hAnsi="標楷體" w:hint="eastAsia"/>
          <w:sz w:val="28"/>
        </w:rPr>
        <w:t>廠商</w:t>
      </w:r>
      <w:r w:rsidRPr="00B71198">
        <w:rPr>
          <w:rFonts w:ascii="標楷體" w:eastAsia="標楷體" w:hAnsi="標楷體" w:hint="eastAsia"/>
          <w:sz w:val="28"/>
        </w:rPr>
        <w:t>(即承租人)自行準備。</w:t>
      </w:r>
    </w:p>
    <w:p w:rsidR="00B71198" w:rsidRDefault="005E64E0" w:rsidP="00B71198">
      <w:pPr>
        <w:pStyle w:val="a7"/>
        <w:numPr>
          <w:ilvl w:val="0"/>
          <w:numId w:val="3"/>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B50DDF" w:rsidRPr="00AE5FEB">
        <w:rPr>
          <w:rFonts w:ascii="標楷體" w:eastAsia="標楷體" w:hAnsi="標楷體"/>
          <w:sz w:val="28"/>
        </w:rPr>
        <w:t>如房屋有修繕或改裝設施之必要，不得有損害原有建築之功能、結構或減損原有建築利用價值之情事，並應取得</w:t>
      </w:r>
      <w:r w:rsidR="00B50DDF" w:rsidRPr="00AE5FEB">
        <w:rPr>
          <w:rFonts w:ascii="標楷體" w:eastAsia="標楷體" w:hAnsi="標楷體" w:hint="eastAsia"/>
          <w:sz w:val="28"/>
        </w:rPr>
        <w:t>本機關</w:t>
      </w:r>
      <w:r w:rsidR="00B50DDF" w:rsidRPr="00AE5FEB">
        <w:rPr>
          <w:rFonts w:ascii="標楷體" w:eastAsia="標楷體" w:hAnsi="標楷體"/>
          <w:sz w:val="28"/>
        </w:rPr>
        <w:t>之書面同意後始得為之。其修繕費用或裝設費用由</w:t>
      </w:r>
      <w:r w:rsidR="00B50DDF" w:rsidRPr="00AE5FEB">
        <w:rPr>
          <w:rFonts w:ascii="標楷體" w:eastAsia="標楷體" w:hAnsi="標楷體" w:hint="eastAsia"/>
          <w:sz w:val="28"/>
        </w:rPr>
        <w:t>得標廠商</w:t>
      </w:r>
      <w:r w:rsidR="00B50DDF" w:rsidRPr="00AE5FEB">
        <w:rPr>
          <w:rFonts w:ascii="標楷體" w:eastAsia="標楷體" w:hAnsi="標楷體"/>
          <w:sz w:val="28"/>
        </w:rPr>
        <w:t>自行負擔，不得抵償租金或請求</w:t>
      </w:r>
      <w:r w:rsidR="00B50DDF" w:rsidRPr="00AE5FEB">
        <w:rPr>
          <w:rFonts w:ascii="標楷體" w:eastAsia="標楷體" w:hAnsi="標楷體" w:hint="eastAsia"/>
          <w:sz w:val="28"/>
        </w:rPr>
        <w:t>本機關</w:t>
      </w:r>
      <w:r w:rsidR="00B50DDF" w:rsidRPr="00AE5FEB">
        <w:rPr>
          <w:rFonts w:ascii="標楷體" w:eastAsia="標楷體" w:hAnsi="標楷體"/>
          <w:sz w:val="28"/>
        </w:rPr>
        <w:t>予以補償。</w:t>
      </w:r>
      <w:r w:rsidR="00B71198" w:rsidRPr="00B71198">
        <w:rPr>
          <w:rFonts w:ascii="標楷體" w:eastAsia="標楷體" w:hAnsi="標楷體" w:hint="eastAsia"/>
          <w:sz w:val="28"/>
        </w:rPr>
        <w:t>另裝修工程若涉及室內裝修行為，須依相關規定辦理。</w:t>
      </w:r>
    </w:p>
    <w:p w:rsidR="0032413E" w:rsidRDefault="0032413E" w:rsidP="00B71198">
      <w:pPr>
        <w:pStyle w:val="a7"/>
        <w:numPr>
          <w:ilvl w:val="0"/>
          <w:numId w:val="2"/>
        </w:numPr>
        <w:tabs>
          <w:tab w:val="left" w:pos="709"/>
          <w:tab w:val="left" w:pos="1418"/>
        </w:tabs>
        <w:spacing w:line="600" w:lineRule="exact"/>
        <w:ind w:leftChars="0"/>
        <w:jc w:val="both"/>
        <w:rPr>
          <w:rFonts w:ascii="標楷體" w:eastAsia="標楷體" w:hAnsi="標楷體"/>
          <w:sz w:val="28"/>
        </w:rPr>
      </w:pPr>
      <w:r w:rsidRPr="0032413E">
        <w:rPr>
          <w:rFonts w:ascii="標楷體" w:eastAsia="標楷體" w:hAnsi="標楷體" w:hint="eastAsia"/>
          <w:sz w:val="28"/>
        </w:rPr>
        <w:lastRenderedPageBreak/>
        <w:t>房地租金：</w:t>
      </w:r>
    </w:p>
    <w:p w:rsidR="00B71198" w:rsidRDefault="005732D4" w:rsidP="00B71198">
      <w:pPr>
        <w:pStyle w:val="a7"/>
        <w:numPr>
          <w:ilvl w:val="0"/>
          <w:numId w:val="4"/>
        </w:numPr>
        <w:tabs>
          <w:tab w:val="left" w:pos="709"/>
          <w:tab w:val="left" w:pos="1418"/>
        </w:tabs>
        <w:spacing w:line="600" w:lineRule="exact"/>
        <w:ind w:leftChars="0"/>
        <w:jc w:val="both"/>
        <w:rPr>
          <w:rFonts w:ascii="標楷體" w:eastAsia="標楷體" w:hAnsi="標楷體"/>
          <w:sz w:val="28"/>
        </w:rPr>
      </w:pPr>
      <w:r w:rsidRPr="00AE5FEB">
        <w:rPr>
          <w:rFonts w:ascii="標楷體" w:eastAsia="標楷體" w:hAnsi="標楷體" w:hint="eastAsia"/>
          <w:sz w:val="28"/>
        </w:rPr>
        <w:t>本案標租底價以年計算，每</w:t>
      </w:r>
      <w:r w:rsidR="00B71198" w:rsidRPr="00AE5FEB">
        <w:rPr>
          <w:rFonts w:ascii="標楷體" w:eastAsia="標楷體" w:hAnsi="標楷體" w:hint="eastAsia"/>
          <w:sz w:val="28"/>
        </w:rPr>
        <w:t>年為新臺幣</w:t>
      </w:r>
      <w:r w:rsidR="00B71198" w:rsidRPr="00AE5FEB">
        <w:rPr>
          <w:rFonts w:ascii="標楷體" w:eastAsia="標楷體" w:hAnsi="標楷體"/>
          <w:sz w:val="28"/>
        </w:rPr>
        <w:t>36萬元</w:t>
      </w:r>
      <w:r w:rsidR="00B71198" w:rsidRPr="00AE5FEB">
        <w:rPr>
          <w:rFonts w:ascii="標楷體" w:eastAsia="標楷體" w:hAnsi="標楷體" w:hint="eastAsia"/>
          <w:sz w:val="28"/>
        </w:rPr>
        <w:t>整</w:t>
      </w:r>
      <w:r w:rsidR="00B71198" w:rsidRPr="00B71198">
        <w:rPr>
          <w:rFonts w:ascii="標楷體" w:eastAsia="標楷體" w:hAnsi="標楷體" w:hint="eastAsia"/>
          <w:sz w:val="28"/>
        </w:rPr>
        <w:t>，投標廠商報價應不低於所公告之建議租金</w:t>
      </w:r>
      <w:r>
        <w:rPr>
          <w:rFonts w:ascii="標楷體" w:eastAsia="標楷體" w:hAnsi="標楷體" w:hint="eastAsia"/>
          <w:sz w:val="28"/>
        </w:rPr>
        <w:t>底價</w:t>
      </w:r>
      <w:r w:rsidR="00B71198" w:rsidRPr="00B71198">
        <w:rPr>
          <w:rFonts w:ascii="標楷體" w:eastAsia="標楷體" w:hAnsi="標楷體" w:hint="eastAsia"/>
          <w:sz w:val="28"/>
        </w:rPr>
        <w:t>，否則判定為不合格標。</w:t>
      </w:r>
    </w:p>
    <w:p w:rsidR="00D4442B" w:rsidRPr="00AE5FEB" w:rsidRDefault="00B71198" w:rsidP="00B71198">
      <w:pPr>
        <w:pStyle w:val="a7"/>
        <w:numPr>
          <w:ilvl w:val="0"/>
          <w:numId w:val="4"/>
        </w:numPr>
        <w:tabs>
          <w:tab w:val="left" w:pos="709"/>
          <w:tab w:val="left" w:pos="1418"/>
        </w:tabs>
        <w:spacing w:line="600" w:lineRule="exact"/>
        <w:ind w:leftChars="0"/>
        <w:jc w:val="both"/>
        <w:rPr>
          <w:rFonts w:ascii="標楷體" w:eastAsia="標楷體" w:hAnsi="標楷體"/>
          <w:sz w:val="28"/>
        </w:rPr>
      </w:pPr>
      <w:r w:rsidRPr="00AE5FEB">
        <w:rPr>
          <w:rFonts w:ascii="標楷體" w:eastAsia="標楷體" w:hAnsi="標楷體" w:hint="eastAsia"/>
          <w:sz w:val="28"/>
        </w:rPr>
        <w:t>租金應按期（3</w:t>
      </w:r>
      <w:r w:rsidR="0095382C" w:rsidRPr="00AE5FEB">
        <w:rPr>
          <w:rFonts w:ascii="標楷體" w:eastAsia="標楷體" w:hAnsi="標楷體" w:hint="eastAsia"/>
          <w:sz w:val="28"/>
        </w:rPr>
        <w:t>個</w:t>
      </w:r>
      <w:r w:rsidRPr="00AE5FEB">
        <w:rPr>
          <w:rFonts w:ascii="標楷體" w:eastAsia="標楷體" w:hAnsi="標楷體" w:hint="eastAsia"/>
          <w:sz w:val="28"/>
        </w:rPr>
        <w:t>月為一期）</w:t>
      </w:r>
      <w:r w:rsidR="00A30AFF" w:rsidRPr="00AE5FEB">
        <w:rPr>
          <w:rFonts w:ascii="標楷體" w:eastAsia="標楷體" w:hAnsi="標楷體" w:hint="eastAsia"/>
          <w:sz w:val="28"/>
        </w:rPr>
        <w:t>繳納</w:t>
      </w:r>
      <w:r w:rsidRPr="00AE5FEB">
        <w:rPr>
          <w:rFonts w:ascii="標楷體" w:eastAsia="標楷體" w:hAnsi="標楷體" w:hint="eastAsia"/>
          <w:sz w:val="28"/>
        </w:rPr>
        <w:t>，</w:t>
      </w:r>
      <w:r w:rsidR="00D4442B" w:rsidRPr="00AE5FEB">
        <w:rPr>
          <w:rFonts w:ascii="標楷體" w:eastAsia="標楷體" w:hAnsi="標楷體" w:hint="eastAsia"/>
          <w:sz w:val="28"/>
        </w:rPr>
        <w:t>114年</w:t>
      </w:r>
      <w:r w:rsidRPr="00AE5FEB">
        <w:rPr>
          <w:rFonts w:ascii="標楷體" w:eastAsia="標楷體" w:hAnsi="標楷體" w:hint="eastAsia"/>
          <w:sz w:val="28"/>
        </w:rPr>
        <w:t>第一期為決標日起至114年</w:t>
      </w:r>
      <w:r w:rsidR="0095382C" w:rsidRPr="00AE5FEB">
        <w:rPr>
          <w:rFonts w:ascii="標楷體" w:eastAsia="標楷體" w:hAnsi="標楷體" w:hint="eastAsia"/>
          <w:sz w:val="28"/>
        </w:rPr>
        <w:t>12</w:t>
      </w:r>
      <w:r w:rsidRPr="00AE5FEB">
        <w:rPr>
          <w:rFonts w:ascii="標楷體" w:eastAsia="標楷體" w:hAnsi="標楷體" w:hint="eastAsia"/>
          <w:sz w:val="28"/>
        </w:rPr>
        <w:t>月</w:t>
      </w:r>
      <w:r w:rsidR="0095382C" w:rsidRPr="00AE5FEB">
        <w:rPr>
          <w:rFonts w:ascii="標楷體" w:eastAsia="標楷體" w:hAnsi="標楷體" w:hint="eastAsia"/>
          <w:sz w:val="28"/>
        </w:rPr>
        <w:t>31</w:t>
      </w:r>
      <w:r w:rsidR="005E64E0" w:rsidRPr="00AE5FEB">
        <w:rPr>
          <w:rFonts w:ascii="標楷體" w:eastAsia="標楷體" w:hAnsi="標楷體" w:hint="eastAsia"/>
          <w:sz w:val="28"/>
        </w:rPr>
        <w:t>日，</w:t>
      </w:r>
      <w:r w:rsidR="005732D4" w:rsidRPr="00AE5FEB">
        <w:rPr>
          <w:rFonts w:ascii="標楷體" w:eastAsia="標楷體" w:hAnsi="標楷體" w:hint="eastAsia"/>
          <w:sz w:val="28"/>
        </w:rPr>
        <w:t>第一期</w:t>
      </w:r>
      <w:r w:rsidR="00D4442B" w:rsidRPr="00AE5FEB">
        <w:rPr>
          <w:rFonts w:ascii="標楷體" w:eastAsia="標楷體" w:hAnsi="標楷體" w:hint="eastAsia"/>
          <w:sz w:val="28"/>
        </w:rPr>
        <w:t>租金</w:t>
      </w:r>
      <w:r w:rsidR="00A30AFF" w:rsidRPr="00AE5FEB">
        <w:rPr>
          <w:rFonts w:ascii="標楷體" w:eastAsia="標楷體" w:hAnsi="標楷體" w:hint="eastAsia"/>
          <w:sz w:val="28"/>
        </w:rPr>
        <w:t>應</w:t>
      </w:r>
      <w:r w:rsidR="00D4442B" w:rsidRPr="00AE5FEB">
        <w:rPr>
          <w:rFonts w:ascii="標楷體" w:eastAsia="標楷體" w:hAnsi="標楷體" w:hint="eastAsia"/>
          <w:sz w:val="28"/>
        </w:rPr>
        <w:t>於114年11月20日</w:t>
      </w:r>
      <w:r w:rsidR="006469EC" w:rsidRPr="00AE5FEB">
        <w:rPr>
          <w:rFonts w:ascii="標楷體" w:eastAsia="標楷體" w:hAnsi="標楷體" w:hint="eastAsia"/>
          <w:sz w:val="28"/>
        </w:rPr>
        <w:t>以</w:t>
      </w:r>
      <w:r w:rsidR="00D4442B" w:rsidRPr="00AE5FEB">
        <w:rPr>
          <w:rFonts w:ascii="標楷體" w:eastAsia="標楷體" w:hAnsi="標楷體" w:hint="eastAsia"/>
          <w:sz w:val="28"/>
        </w:rPr>
        <w:t>前繳納，</w:t>
      </w:r>
      <w:r w:rsidR="005E64E0" w:rsidRPr="00AE5FEB">
        <w:rPr>
          <w:rFonts w:ascii="標楷體" w:eastAsia="標楷體" w:hAnsi="標楷體" w:hint="eastAsia"/>
          <w:sz w:val="28"/>
        </w:rPr>
        <w:t>不滿一期按日數比例計</w:t>
      </w:r>
      <w:r w:rsidR="00D4442B" w:rsidRPr="00AE5FEB">
        <w:rPr>
          <w:rFonts w:ascii="標楷體" w:eastAsia="標楷體" w:hAnsi="標楷體" w:hint="eastAsia"/>
          <w:sz w:val="28"/>
        </w:rPr>
        <w:t>。除114年第一期外，</w:t>
      </w:r>
      <w:r w:rsidR="005E64E0" w:rsidRPr="00AE5FEB">
        <w:rPr>
          <w:rFonts w:ascii="標楷體" w:eastAsia="標楷體" w:hAnsi="標楷體" w:hint="eastAsia"/>
          <w:sz w:val="28"/>
        </w:rPr>
        <w:t>得標廠商</w:t>
      </w:r>
      <w:r w:rsidRPr="00AE5FEB">
        <w:rPr>
          <w:rFonts w:ascii="標楷體" w:eastAsia="標楷體" w:hAnsi="標楷體" w:hint="eastAsia"/>
          <w:sz w:val="28"/>
        </w:rPr>
        <w:t>應於每期之始日起算20日內繳納租金</w:t>
      </w:r>
      <w:r w:rsidR="00D4442B" w:rsidRPr="00AE5FEB">
        <w:rPr>
          <w:rFonts w:ascii="標楷體" w:eastAsia="標楷體" w:hAnsi="標楷體" w:hint="eastAsia"/>
          <w:sz w:val="28"/>
        </w:rPr>
        <w:t>。</w:t>
      </w:r>
    </w:p>
    <w:p w:rsidR="00B71198" w:rsidRPr="00AE5FEB" w:rsidRDefault="005732D4" w:rsidP="00B71198">
      <w:pPr>
        <w:pStyle w:val="a7"/>
        <w:numPr>
          <w:ilvl w:val="0"/>
          <w:numId w:val="4"/>
        </w:numPr>
        <w:tabs>
          <w:tab w:val="left" w:pos="709"/>
          <w:tab w:val="left" w:pos="1418"/>
        </w:tabs>
        <w:spacing w:line="600" w:lineRule="exact"/>
        <w:ind w:leftChars="0"/>
        <w:jc w:val="both"/>
        <w:rPr>
          <w:rFonts w:ascii="標楷體" w:eastAsia="標楷體" w:hAnsi="標楷體"/>
          <w:sz w:val="28"/>
        </w:rPr>
      </w:pPr>
      <w:r w:rsidRPr="00AE5FEB">
        <w:rPr>
          <w:rFonts w:ascii="標楷體" w:eastAsia="標楷體" w:hAnsi="標楷體" w:hint="eastAsia"/>
          <w:sz w:val="28"/>
        </w:rPr>
        <w:t>本租約自決標日起算3個月內為</w:t>
      </w:r>
      <w:r w:rsidR="005E64E0" w:rsidRPr="00AE5FEB">
        <w:rPr>
          <w:rFonts w:ascii="標楷體" w:eastAsia="標楷體" w:hAnsi="標楷體" w:hint="eastAsia"/>
          <w:sz w:val="28"/>
        </w:rPr>
        <w:t>得標廠商</w:t>
      </w:r>
      <w:r w:rsidR="00B71198" w:rsidRPr="00AE5FEB">
        <w:rPr>
          <w:rFonts w:ascii="標楷體" w:eastAsia="標楷體" w:hAnsi="標楷體" w:hint="eastAsia"/>
          <w:sz w:val="28"/>
        </w:rPr>
        <w:t>裝潢期間，</w:t>
      </w:r>
      <w:r w:rsidR="00CC690A" w:rsidRPr="00AE5FEB">
        <w:rPr>
          <w:rFonts w:ascii="標楷體" w:eastAsia="標楷體" w:hAnsi="標楷體" w:hint="eastAsia"/>
          <w:sz w:val="28"/>
        </w:rPr>
        <w:t>水費</w:t>
      </w:r>
      <w:r w:rsidR="00EE34F9" w:rsidRPr="00AE5FEB">
        <w:rPr>
          <w:rFonts w:ascii="標楷體" w:eastAsia="標楷體" w:hAnsi="標楷體" w:hint="eastAsia"/>
          <w:sz w:val="28"/>
        </w:rPr>
        <w:t>、</w:t>
      </w:r>
      <w:r w:rsidR="00CC690A" w:rsidRPr="00AE5FEB">
        <w:rPr>
          <w:rFonts w:ascii="標楷體" w:eastAsia="標楷體" w:hAnsi="標楷體" w:hint="eastAsia"/>
          <w:sz w:val="28"/>
        </w:rPr>
        <w:t>電費自付，</w:t>
      </w:r>
      <w:r w:rsidR="00B71198" w:rsidRPr="00AE5FEB">
        <w:rPr>
          <w:rFonts w:ascii="標楷體" w:eastAsia="標楷體" w:hAnsi="標楷體" w:hint="eastAsia"/>
          <w:sz w:val="28"/>
        </w:rPr>
        <w:t>裝</w:t>
      </w:r>
      <w:r w:rsidR="00D4442B" w:rsidRPr="00AE5FEB">
        <w:rPr>
          <w:rFonts w:ascii="標楷體" w:eastAsia="標楷體" w:hAnsi="標楷體" w:hint="eastAsia"/>
          <w:sz w:val="28"/>
        </w:rPr>
        <w:t>潢</w:t>
      </w:r>
      <w:r w:rsidR="00B71198" w:rsidRPr="00AE5FEB">
        <w:rPr>
          <w:rFonts w:ascii="標楷體" w:eastAsia="標楷體" w:hAnsi="標楷體" w:hint="eastAsia"/>
          <w:sz w:val="28"/>
        </w:rPr>
        <w:t>期</w:t>
      </w:r>
      <w:r w:rsidR="00D4442B" w:rsidRPr="00AE5FEB">
        <w:rPr>
          <w:rFonts w:ascii="標楷體" w:eastAsia="標楷體" w:hAnsi="標楷體" w:hint="eastAsia"/>
          <w:sz w:val="28"/>
        </w:rPr>
        <w:t>間</w:t>
      </w:r>
      <w:r w:rsidR="00B71198" w:rsidRPr="00AE5FEB">
        <w:rPr>
          <w:rFonts w:ascii="標楷體" w:eastAsia="標楷體" w:hAnsi="標楷體" w:hint="eastAsia"/>
          <w:sz w:val="28"/>
        </w:rPr>
        <w:t>不得營業，</w:t>
      </w:r>
      <w:r w:rsidRPr="00AE5FEB">
        <w:rPr>
          <w:rFonts w:ascii="標楷體" w:eastAsia="標楷體" w:hAnsi="標楷體" w:hint="eastAsia"/>
          <w:sz w:val="28"/>
        </w:rPr>
        <w:t>亦</w:t>
      </w:r>
      <w:r w:rsidR="00B71198" w:rsidRPr="00AE5FEB">
        <w:rPr>
          <w:rFonts w:ascii="標楷體" w:eastAsia="標楷體" w:hAnsi="標楷體" w:hint="eastAsia"/>
          <w:sz w:val="28"/>
        </w:rPr>
        <w:t>無須繳納租金。</w:t>
      </w:r>
      <w:r w:rsidRPr="00AE5FEB">
        <w:rPr>
          <w:rFonts w:ascii="標楷體" w:eastAsia="標楷體" w:hAnsi="標楷體" w:hint="eastAsia"/>
          <w:sz w:val="28"/>
        </w:rPr>
        <w:t>惟</w:t>
      </w:r>
      <w:r w:rsidR="0003155D" w:rsidRPr="00AE5FEB">
        <w:rPr>
          <w:rFonts w:ascii="標楷體" w:eastAsia="標楷體" w:hAnsi="標楷體" w:hint="eastAsia"/>
          <w:sz w:val="28"/>
        </w:rPr>
        <w:t>裝潢</w:t>
      </w:r>
      <w:r w:rsidR="00B71198" w:rsidRPr="00AE5FEB">
        <w:rPr>
          <w:rFonts w:ascii="標楷體" w:eastAsia="標楷體" w:hAnsi="標楷體" w:hint="eastAsia"/>
          <w:sz w:val="28"/>
        </w:rPr>
        <w:t>期</w:t>
      </w:r>
      <w:r w:rsidR="0003155D" w:rsidRPr="00AE5FEB">
        <w:rPr>
          <w:rFonts w:ascii="標楷體" w:eastAsia="標楷體" w:hAnsi="標楷體" w:hint="eastAsia"/>
          <w:sz w:val="28"/>
        </w:rPr>
        <w:t>間</w:t>
      </w:r>
      <w:r w:rsidR="00B71198" w:rsidRPr="00AE5FEB">
        <w:rPr>
          <w:rFonts w:ascii="標楷體" w:eastAsia="標楷體" w:hAnsi="標楷體" w:hint="eastAsia"/>
          <w:sz w:val="28"/>
        </w:rPr>
        <w:t>內如提早</w:t>
      </w:r>
      <w:r w:rsidR="0003155D" w:rsidRPr="00AE5FEB">
        <w:rPr>
          <w:rFonts w:ascii="標楷體" w:eastAsia="標楷體" w:hAnsi="標楷體" w:hint="eastAsia"/>
          <w:sz w:val="28"/>
        </w:rPr>
        <w:t>裝潢</w:t>
      </w:r>
      <w:r w:rsidR="00B71198" w:rsidRPr="00AE5FEB">
        <w:rPr>
          <w:rFonts w:ascii="標楷體" w:eastAsia="標楷體" w:hAnsi="標楷體" w:hint="eastAsia"/>
          <w:sz w:val="28"/>
        </w:rPr>
        <w:t>完畢，應</w:t>
      </w:r>
      <w:r w:rsidR="00AA2CBC" w:rsidRPr="00AE5FEB">
        <w:rPr>
          <w:rFonts w:ascii="標楷體" w:eastAsia="標楷體" w:hAnsi="標楷體" w:hint="eastAsia"/>
          <w:sz w:val="28"/>
        </w:rPr>
        <w:t>以書面</w:t>
      </w:r>
      <w:r w:rsidR="00B71198" w:rsidRPr="00AE5FEB">
        <w:rPr>
          <w:rFonts w:ascii="標楷體" w:eastAsia="標楷體" w:hAnsi="標楷體" w:hint="eastAsia"/>
          <w:sz w:val="28"/>
        </w:rPr>
        <w:t>通知本機關</w:t>
      </w:r>
      <w:r w:rsidRPr="00AE5FEB">
        <w:rPr>
          <w:rFonts w:ascii="標楷體" w:eastAsia="標楷體" w:hAnsi="標楷體" w:hint="eastAsia"/>
          <w:sz w:val="28"/>
        </w:rPr>
        <w:t>起始營運日後，</w:t>
      </w:r>
      <w:r w:rsidR="00B71198" w:rsidRPr="00AE5FEB">
        <w:rPr>
          <w:rFonts w:ascii="標楷體" w:eastAsia="標楷體" w:hAnsi="標楷體" w:hint="eastAsia"/>
          <w:sz w:val="28"/>
        </w:rPr>
        <w:t>始得開始營運，</w:t>
      </w:r>
      <w:r w:rsidRPr="00AE5FEB">
        <w:rPr>
          <w:rFonts w:ascii="標楷體" w:eastAsia="標楷體" w:hAnsi="標楷體" w:hint="eastAsia"/>
          <w:sz w:val="28"/>
        </w:rPr>
        <w:t>並自該日開始計收租金，</w:t>
      </w:r>
      <w:r w:rsidR="00B71198" w:rsidRPr="00AE5FEB">
        <w:rPr>
          <w:rFonts w:ascii="標楷體" w:eastAsia="標楷體" w:hAnsi="標楷體" w:hint="eastAsia"/>
          <w:sz w:val="28"/>
        </w:rPr>
        <w:t>提早營運</w:t>
      </w:r>
      <w:r w:rsidRPr="00AE5FEB">
        <w:rPr>
          <w:rFonts w:ascii="標楷體" w:eastAsia="標楷體" w:hAnsi="標楷體" w:hint="eastAsia"/>
          <w:sz w:val="28"/>
        </w:rPr>
        <w:t>之</w:t>
      </w:r>
      <w:r w:rsidR="00B71198" w:rsidRPr="00AE5FEB">
        <w:rPr>
          <w:rFonts w:ascii="標楷體" w:eastAsia="標楷體" w:hAnsi="標楷體" w:hint="eastAsia"/>
          <w:sz w:val="28"/>
        </w:rPr>
        <w:t>當</w:t>
      </w:r>
      <w:r w:rsidR="0003155D" w:rsidRPr="00AE5FEB">
        <w:rPr>
          <w:rFonts w:ascii="標楷體" w:eastAsia="標楷體" w:hAnsi="標楷體" w:hint="eastAsia"/>
          <w:sz w:val="28"/>
        </w:rPr>
        <w:t>期</w:t>
      </w:r>
      <w:r w:rsidR="00B71198" w:rsidRPr="00AE5FEB">
        <w:rPr>
          <w:rFonts w:ascii="標楷體" w:eastAsia="標楷體" w:hAnsi="標楷體" w:hint="eastAsia"/>
          <w:sz w:val="28"/>
        </w:rPr>
        <w:t>租金以營運天數/當年天數</w:t>
      </w:r>
      <w:r w:rsidRPr="00AE5FEB">
        <w:rPr>
          <w:rFonts w:ascii="標楷體" w:eastAsia="標楷體" w:hAnsi="標楷體" w:hint="eastAsia"/>
          <w:sz w:val="28"/>
        </w:rPr>
        <w:t>(均按日曆天計)</w:t>
      </w:r>
      <w:r w:rsidR="00B71198" w:rsidRPr="00AE5FEB">
        <w:rPr>
          <w:rFonts w:ascii="標楷體" w:eastAsia="標楷體" w:hAnsi="標楷體" w:hint="eastAsia"/>
          <w:sz w:val="28"/>
        </w:rPr>
        <w:t>之比例計算至小數點第一位(四捨五入)。</w:t>
      </w:r>
    </w:p>
    <w:p w:rsidR="00B71198" w:rsidRPr="00AE5FEB" w:rsidRDefault="00B71198" w:rsidP="00B71198">
      <w:pPr>
        <w:pStyle w:val="a7"/>
        <w:numPr>
          <w:ilvl w:val="0"/>
          <w:numId w:val="4"/>
        </w:numPr>
        <w:tabs>
          <w:tab w:val="left" w:pos="709"/>
          <w:tab w:val="left" w:pos="1418"/>
        </w:tabs>
        <w:spacing w:line="600" w:lineRule="exact"/>
        <w:ind w:leftChars="0"/>
        <w:jc w:val="both"/>
        <w:rPr>
          <w:rFonts w:ascii="標楷體" w:eastAsia="標楷體" w:hAnsi="標楷體"/>
          <w:sz w:val="28"/>
        </w:rPr>
      </w:pPr>
      <w:r w:rsidRPr="00AE5FEB">
        <w:rPr>
          <w:rFonts w:ascii="標楷體" w:eastAsia="標楷體" w:hAnsi="標楷體" w:hint="eastAsia"/>
          <w:sz w:val="28"/>
        </w:rPr>
        <w:t>租賃期間，</w:t>
      </w:r>
      <w:r w:rsidR="00C31760" w:rsidRPr="00AE5FEB">
        <w:rPr>
          <w:rFonts w:ascii="標楷體" w:eastAsia="標楷體" w:hAnsi="標楷體" w:hint="eastAsia"/>
          <w:sz w:val="28"/>
        </w:rPr>
        <w:t>每年應依「國有公用不動產收益原則」第</w:t>
      </w:r>
      <w:r w:rsidR="00C31760" w:rsidRPr="00AE5FEB">
        <w:rPr>
          <w:rFonts w:ascii="標楷體" w:eastAsia="標楷體" w:hAnsi="標楷體"/>
          <w:sz w:val="28"/>
        </w:rPr>
        <w:t>5</w:t>
      </w:r>
      <w:r w:rsidR="00C31760" w:rsidRPr="00AE5FEB">
        <w:rPr>
          <w:rFonts w:ascii="標楷體" w:eastAsia="標楷體" w:hAnsi="標楷體" w:hint="eastAsia"/>
          <w:sz w:val="28"/>
        </w:rPr>
        <w:t>點第</w:t>
      </w:r>
      <w:r w:rsidR="00C31760" w:rsidRPr="00AE5FEB">
        <w:rPr>
          <w:rFonts w:ascii="標楷體" w:eastAsia="標楷體" w:hAnsi="標楷體"/>
          <w:sz w:val="28"/>
        </w:rPr>
        <w:t>1</w:t>
      </w:r>
      <w:r w:rsidR="00C31760" w:rsidRPr="00AE5FEB">
        <w:rPr>
          <w:rFonts w:ascii="標楷體" w:eastAsia="標楷體" w:hAnsi="標楷體" w:hint="eastAsia"/>
          <w:sz w:val="28"/>
        </w:rPr>
        <w:t>款第</w:t>
      </w:r>
      <w:r w:rsidR="00C31760" w:rsidRPr="00AE5FEB">
        <w:rPr>
          <w:rFonts w:ascii="標楷體" w:eastAsia="標楷體" w:hAnsi="標楷體"/>
          <w:sz w:val="28"/>
        </w:rPr>
        <w:t>1</w:t>
      </w:r>
      <w:r w:rsidR="00C31760" w:rsidRPr="00AE5FEB">
        <w:rPr>
          <w:rFonts w:ascii="標楷體" w:eastAsia="標楷體" w:hAnsi="標楷體" w:hint="eastAsia"/>
          <w:sz w:val="28"/>
        </w:rPr>
        <w:t>目逕予出租之標準檢視租金之合理性，倘因租金率、土地申報地價或房屋課稅現值變動，致變動後依前開規定重新核算之租金總額高於決標年租金總額者，自變動當月起，改按較高之租金總額，計收標租年租金。</w:t>
      </w:r>
    </w:p>
    <w:p w:rsidR="00B71198" w:rsidRDefault="00B71198" w:rsidP="00B71198">
      <w:pPr>
        <w:pStyle w:val="a7"/>
        <w:numPr>
          <w:ilvl w:val="0"/>
          <w:numId w:val="2"/>
        </w:numPr>
        <w:tabs>
          <w:tab w:val="left" w:pos="709"/>
          <w:tab w:val="left" w:pos="1418"/>
        </w:tabs>
        <w:spacing w:line="600" w:lineRule="exact"/>
        <w:ind w:leftChars="0" w:left="1418" w:hanging="709"/>
        <w:jc w:val="both"/>
        <w:rPr>
          <w:rFonts w:ascii="標楷體" w:eastAsia="標楷體" w:hAnsi="標楷體"/>
          <w:sz w:val="28"/>
        </w:rPr>
      </w:pPr>
      <w:r w:rsidRPr="00B71198">
        <w:rPr>
          <w:rFonts w:ascii="標楷體" w:eastAsia="標楷體" w:hAnsi="標楷體" w:hint="eastAsia"/>
          <w:sz w:val="28"/>
        </w:rPr>
        <w:t>契約期間</w:t>
      </w:r>
      <w:r>
        <w:rPr>
          <w:rFonts w:ascii="標楷體" w:eastAsia="標楷體" w:hAnsi="標楷體" w:hint="eastAsia"/>
          <w:sz w:val="28"/>
        </w:rPr>
        <w:t>：</w:t>
      </w:r>
      <w:r w:rsidRPr="00B71198">
        <w:rPr>
          <w:rFonts w:ascii="標楷體" w:eastAsia="標楷體" w:hAnsi="標楷體" w:hint="eastAsia"/>
          <w:sz w:val="28"/>
        </w:rPr>
        <w:t>自決標日起至119年12月31日</w:t>
      </w:r>
      <w:r w:rsidR="002B523F" w:rsidRPr="00AE5FEB">
        <w:rPr>
          <w:rFonts w:ascii="標楷體" w:eastAsia="標楷體" w:hAnsi="標楷體" w:hint="eastAsia"/>
          <w:kern w:val="0"/>
          <w:sz w:val="28"/>
        </w:rPr>
        <w:t>，如廠商租約期間營運</w:t>
      </w:r>
      <w:r w:rsidRPr="00B71198">
        <w:rPr>
          <w:rFonts w:ascii="標楷體" w:eastAsia="標楷體" w:hAnsi="標楷體" w:hint="eastAsia"/>
          <w:sz w:val="28"/>
        </w:rPr>
        <w:t>管理良好、無缺失或違規，經機關審核通過得續約1次</w:t>
      </w:r>
      <w:r w:rsidR="005732D4">
        <w:rPr>
          <w:rFonts w:ascii="標楷體" w:eastAsia="標楷體" w:hAnsi="標楷體" w:hint="eastAsia"/>
          <w:sz w:val="28"/>
        </w:rPr>
        <w:t>(最多</w:t>
      </w:r>
      <w:r w:rsidRPr="00B71198">
        <w:rPr>
          <w:rFonts w:ascii="標楷體" w:eastAsia="標楷體" w:hAnsi="標楷體" w:hint="eastAsia"/>
          <w:sz w:val="28"/>
        </w:rPr>
        <w:t>5年</w:t>
      </w:r>
      <w:r w:rsidR="005732D4">
        <w:rPr>
          <w:rFonts w:ascii="標楷體" w:eastAsia="標楷體" w:hAnsi="標楷體" w:hint="eastAsia"/>
          <w:sz w:val="28"/>
        </w:rPr>
        <w:t>)</w:t>
      </w:r>
      <w:r w:rsidRPr="00B71198">
        <w:rPr>
          <w:rFonts w:ascii="標楷體" w:eastAsia="標楷體" w:hAnsi="標楷體" w:hint="eastAsia"/>
          <w:sz w:val="28"/>
        </w:rPr>
        <w:t>，廠商應於租約到期日</w:t>
      </w:r>
      <w:r w:rsidR="00B726DF">
        <w:rPr>
          <w:rFonts w:ascii="標楷體" w:eastAsia="標楷體" w:hAnsi="標楷體" w:hint="eastAsia"/>
          <w:sz w:val="28"/>
        </w:rPr>
        <w:t>前</w:t>
      </w:r>
      <w:r w:rsidR="00AA2CBC" w:rsidRPr="00AA2CBC">
        <w:rPr>
          <w:rFonts w:ascii="標楷體" w:eastAsia="標楷體" w:hAnsi="標楷體" w:hint="eastAsia"/>
          <w:color w:val="FF0000"/>
          <w:sz w:val="28"/>
        </w:rPr>
        <w:t>3</w:t>
      </w:r>
      <w:r w:rsidRPr="00B71198">
        <w:rPr>
          <w:rFonts w:ascii="標楷體" w:eastAsia="標楷體" w:hAnsi="標楷體" w:hint="eastAsia"/>
          <w:sz w:val="28"/>
        </w:rPr>
        <w:t>個月</w:t>
      </w:r>
      <w:r w:rsidR="00B075C2" w:rsidRPr="00B71198">
        <w:rPr>
          <w:rFonts w:ascii="標楷體" w:eastAsia="標楷體" w:hAnsi="標楷體" w:hint="eastAsia"/>
          <w:sz w:val="28"/>
        </w:rPr>
        <w:t>前</w:t>
      </w:r>
      <w:r w:rsidRPr="00B71198">
        <w:rPr>
          <w:rFonts w:ascii="標楷體" w:eastAsia="標楷體" w:hAnsi="標楷體" w:hint="eastAsia"/>
          <w:sz w:val="28"/>
        </w:rPr>
        <w:t>提出申請。租期屆滿時，租賃關係即行消滅，機關不另通知。</w:t>
      </w:r>
    </w:p>
    <w:p w:rsidR="00B71198" w:rsidRDefault="005E64E0" w:rsidP="00B71198">
      <w:pPr>
        <w:pStyle w:val="a7"/>
        <w:numPr>
          <w:ilvl w:val="0"/>
          <w:numId w:val="2"/>
        </w:numPr>
        <w:tabs>
          <w:tab w:val="left" w:pos="709"/>
          <w:tab w:val="left" w:pos="1418"/>
        </w:tabs>
        <w:spacing w:line="600" w:lineRule="exact"/>
        <w:ind w:leftChars="0" w:left="1418" w:hanging="709"/>
        <w:jc w:val="both"/>
        <w:rPr>
          <w:rFonts w:ascii="標楷體" w:eastAsia="標楷體" w:hAnsi="標楷體"/>
          <w:sz w:val="28"/>
        </w:rPr>
      </w:pPr>
      <w:r>
        <w:rPr>
          <w:rFonts w:ascii="標楷體" w:eastAsia="標楷體" w:hAnsi="標楷體" w:hint="eastAsia"/>
          <w:sz w:val="28"/>
        </w:rPr>
        <w:t>租賃目的及用途：得標廠商</w:t>
      </w:r>
      <w:r w:rsidR="00EE34F9">
        <w:rPr>
          <w:rFonts w:ascii="標楷體" w:eastAsia="標楷體" w:hAnsi="標楷體" w:hint="eastAsia"/>
          <w:sz w:val="28"/>
        </w:rPr>
        <w:t>應</w:t>
      </w:r>
      <w:r w:rsidR="00B71198" w:rsidRPr="00B71198">
        <w:rPr>
          <w:rFonts w:ascii="標楷體" w:eastAsia="標楷體" w:hAnsi="標楷體" w:hint="eastAsia"/>
          <w:sz w:val="28"/>
        </w:rPr>
        <w:t>規劃設計為試驗室，</w:t>
      </w:r>
      <w:r w:rsidR="00B71198" w:rsidRPr="00AE5FEB">
        <w:rPr>
          <w:rFonts w:ascii="標楷體" w:eastAsia="標楷體" w:hAnsi="標楷體" w:hint="eastAsia"/>
          <w:sz w:val="28"/>
        </w:rPr>
        <w:t>從事商品檢</w:t>
      </w:r>
      <w:r w:rsidR="005B5717" w:rsidRPr="00AE5FEB">
        <w:rPr>
          <w:rFonts w:ascii="標楷體" w:eastAsia="標楷體" w:hAnsi="標楷體"/>
          <w:sz w:val="28"/>
        </w:rPr>
        <w:t>(試)</w:t>
      </w:r>
      <w:r w:rsidR="00B71198" w:rsidRPr="00AE5FEB">
        <w:rPr>
          <w:rFonts w:ascii="標楷體" w:eastAsia="標楷體" w:hAnsi="標楷體" w:hint="eastAsia"/>
          <w:sz w:val="28"/>
        </w:rPr>
        <w:t>驗、度量衡器具檢</w:t>
      </w:r>
      <w:r w:rsidR="005B5717" w:rsidRPr="00AE5FEB">
        <w:rPr>
          <w:rFonts w:ascii="標楷體" w:eastAsia="標楷體" w:hAnsi="標楷體" w:hint="eastAsia"/>
          <w:sz w:val="28"/>
        </w:rPr>
        <w:t>定</w:t>
      </w:r>
      <w:r w:rsidR="005B5717" w:rsidRPr="00AE5FEB">
        <w:rPr>
          <w:rFonts w:ascii="標楷體" w:eastAsia="標楷體" w:hAnsi="標楷體"/>
          <w:sz w:val="28"/>
        </w:rPr>
        <w:t>(查)</w:t>
      </w:r>
      <w:r w:rsidR="00B71198" w:rsidRPr="00AE5FEB">
        <w:rPr>
          <w:rFonts w:ascii="標楷體" w:eastAsia="標楷體" w:hAnsi="標楷體" w:hint="eastAsia"/>
          <w:sz w:val="28"/>
        </w:rPr>
        <w:t>、檢驗方法研究</w:t>
      </w:r>
      <w:r w:rsidR="005B5717" w:rsidRPr="00AE5FEB">
        <w:rPr>
          <w:rFonts w:ascii="標楷體" w:eastAsia="標楷體" w:hAnsi="標楷體" w:hint="eastAsia"/>
          <w:sz w:val="28"/>
        </w:rPr>
        <w:t>及</w:t>
      </w:r>
      <w:r w:rsidR="00B71198" w:rsidRPr="00AE5FEB">
        <w:rPr>
          <w:rFonts w:ascii="標楷體" w:eastAsia="標楷體" w:hAnsi="標楷體" w:hint="eastAsia"/>
          <w:sz w:val="28"/>
        </w:rPr>
        <w:t>發展與</w:t>
      </w:r>
      <w:r w:rsidR="005B5717" w:rsidRPr="00AE5FEB">
        <w:rPr>
          <w:rFonts w:ascii="標楷體" w:eastAsia="標楷體" w:hAnsi="標楷體" w:hint="eastAsia"/>
          <w:sz w:val="28"/>
        </w:rPr>
        <w:t>檢驗</w:t>
      </w:r>
      <w:r w:rsidR="00B71198" w:rsidRPr="00AE5FEB">
        <w:rPr>
          <w:rFonts w:ascii="標楷體" w:eastAsia="標楷體" w:hAnsi="標楷體" w:hint="eastAsia"/>
          <w:sz w:val="28"/>
        </w:rPr>
        <w:t>人才培育等。</w:t>
      </w:r>
    </w:p>
    <w:p w:rsidR="00B71198" w:rsidRDefault="005E64E0" w:rsidP="00B71198">
      <w:pPr>
        <w:pStyle w:val="a7"/>
        <w:numPr>
          <w:ilvl w:val="0"/>
          <w:numId w:val="6"/>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B71198" w:rsidRPr="00B71198">
        <w:rPr>
          <w:rFonts w:ascii="標楷體" w:eastAsia="標楷體" w:hAnsi="標楷體" w:hint="eastAsia"/>
          <w:sz w:val="28"/>
        </w:rPr>
        <w:t>不得作違背法令規定或約定用途之使用。</w:t>
      </w:r>
    </w:p>
    <w:p w:rsidR="00B71198" w:rsidRPr="001A2599" w:rsidRDefault="00B71198" w:rsidP="001A2599">
      <w:pPr>
        <w:pStyle w:val="a7"/>
        <w:numPr>
          <w:ilvl w:val="0"/>
          <w:numId w:val="6"/>
        </w:numPr>
        <w:tabs>
          <w:tab w:val="left" w:pos="709"/>
          <w:tab w:val="left" w:pos="1418"/>
        </w:tabs>
        <w:spacing w:line="600" w:lineRule="exact"/>
        <w:ind w:leftChars="0"/>
        <w:jc w:val="both"/>
        <w:rPr>
          <w:rFonts w:ascii="標楷體" w:eastAsia="標楷體" w:hAnsi="標楷體"/>
          <w:sz w:val="28"/>
        </w:rPr>
      </w:pPr>
      <w:r w:rsidRPr="00B71198">
        <w:rPr>
          <w:rFonts w:ascii="標楷體" w:eastAsia="標楷體" w:hAnsi="標楷體" w:hint="eastAsia"/>
          <w:sz w:val="28"/>
        </w:rPr>
        <w:lastRenderedPageBreak/>
        <w:t>變動經營項目及變更試驗室規劃時，應先向本機關申請核准。</w:t>
      </w:r>
    </w:p>
    <w:p w:rsidR="00B71198" w:rsidRDefault="00B71198" w:rsidP="00B71198">
      <w:pPr>
        <w:pStyle w:val="a7"/>
        <w:numPr>
          <w:ilvl w:val="0"/>
          <w:numId w:val="2"/>
        </w:numPr>
        <w:tabs>
          <w:tab w:val="left" w:pos="709"/>
          <w:tab w:val="left" w:pos="1418"/>
        </w:tabs>
        <w:spacing w:line="600" w:lineRule="exact"/>
        <w:ind w:leftChars="0"/>
        <w:jc w:val="both"/>
        <w:rPr>
          <w:rFonts w:ascii="標楷體" w:eastAsia="標楷體" w:hAnsi="標楷體"/>
          <w:sz w:val="28"/>
        </w:rPr>
      </w:pPr>
      <w:r w:rsidRPr="00B71198">
        <w:rPr>
          <w:rFonts w:ascii="標楷體" w:eastAsia="標楷體" w:hAnsi="標楷體" w:hint="eastAsia"/>
          <w:sz w:val="28"/>
        </w:rPr>
        <w:t>使用限制：</w:t>
      </w:r>
    </w:p>
    <w:p w:rsidR="00B71198" w:rsidRDefault="005E64E0"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FA3114">
        <w:rPr>
          <w:rFonts w:ascii="標楷體" w:eastAsia="標楷體" w:hAnsi="標楷體" w:hint="eastAsia"/>
          <w:sz w:val="28"/>
        </w:rPr>
        <w:t>不得擅自將租賃物或租賃權之全部或</w:t>
      </w:r>
      <w:r w:rsidR="00B71198" w:rsidRPr="00B71198">
        <w:rPr>
          <w:rFonts w:ascii="標楷體" w:eastAsia="標楷體" w:hAnsi="標楷體" w:hint="eastAsia"/>
          <w:sz w:val="28"/>
        </w:rPr>
        <w:t>部</w:t>
      </w:r>
      <w:r w:rsidR="00FA3114">
        <w:rPr>
          <w:rFonts w:ascii="標楷體" w:eastAsia="標楷體" w:hAnsi="標楷體" w:hint="eastAsia"/>
          <w:sz w:val="28"/>
        </w:rPr>
        <w:t>分</w:t>
      </w:r>
      <w:r w:rsidR="00B71198" w:rsidRPr="00B71198">
        <w:rPr>
          <w:rFonts w:ascii="標楷體" w:eastAsia="標楷體" w:hAnsi="標楷體" w:hint="eastAsia"/>
          <w:sz w:val="28"/>
        </w:rPr>
        <w:t>轉讓或轉租他人使用或要求設定地上權，並不得擅自增添影響整體結構與安全之設備。</w:t>
      </w:r>
    </w:p>
    <w:p w:rsidR="00B71198" w:rsidRDefault="005E64E0"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B71198" w:rsidRPr="00B71198">
        <w:rPr>
          <w:rFonts w:ascii="標楷體" w:eastAsia="標楷體" w:hAnsi="標楷體" w:hint="eastAsia"/>
          <w:sz w:val="28"/>
        </w:rPr>
        <w:t>應自行負擔</w:t>
      </w:r>
      <w:r w:rsidR="004C0833" w:rsidRPr="00E831CA">
        <w:rPr>
          <w:rFonts w:ascii="標楷體" w:eastAsia="標楷體" w:hAnsi="標楷體" w:hint="eastAsia"/>
          <w:color w:val="FF0000"/>
          <w:sz w:val="28"/>
        </w:rPr>
        <w:t>水費</w:t>
      </w:r>
      <w:r w:rsidR="00462A5F" w:rsidRPr="00E831CA">
        <w:rPr>
          <w:rFonts w:ascii="標楷體" w:eastAsia="標楷體" w:hAnsi="標楷體" w:hint="eastAsia"/>
          <w:color w:val="FF0000"/>
          <w:sz w:val="28"/>
        </w:rPr>
        <w:t>、</w:t>
      </w:r>
      <w:r w:rsidR="004C0833" w:rsidRPr="00E831CA">
        <w:rPr>
          <w:rFonts w:ascii="標楷體" w:eastAsia="標楷體" w:hAnsi="標楷體" w:hint="eastAsia"/>
          <w:color w:val="FF0000"/>
          <w:sz w:val="28"/>
        </w:rPr>
        <w:t>電費</w:t>
      </w:r>
      <w:r w:rsidR="00462A5F" w:rsidRPr="004C0833">
        <w:rPr>
          <w:rFonts w:ascii="標楷體" w:eastAsia="標楷體" w:hAnsi="標楷體" w:hint="eastAsia"/>
          <w:color w:val="FF0000"/>
          <w:sz w:val="28"/>
        </w:rPr>
        <w:t>、</w:t>
      </w:r>
      <w:r w:rsidR="00462A5F" w:rsidRPr="00E831CA">
        <w:rPr>
          <w:rFonts w:ascii="標楷體" w:eastAsia="標楷體" w:hAnsi="標楷體"/>
          <w:color w:val="FF0000"/>
          <w:sz w:val="28"/>
        </w:rPr>
        <w:t>管理清潔費</w:t>
      </w:r>
      <w:r w:rsidR="00462A5F" w:rsidRPr="00E831CA">
        <w:rPr>
          <w:rFonts w:ascii="標楷體" w:eastAsia="標楷體" w:hAnsi="標楷體" w:hint="eastAsia"/>
          <w:color w:val="FF0000"/>
          <w:sz w:val="28"/>
        </w:rPr>
        <w:t>及保全費</w:t>
      </w:r>
      <w:r w:rsidR="009A0A13" w:rsidRPr="00E831CA">
        <w:rPr>
          <w:rFonts w:ascii="標楷體" w:eastAsia="標楷體" w:hAnsi="標楷體" w:hint="eastAsia"/>
          <w:color w:val="FF0000"/>
          <w:sz w:val="28"/>
        </w:rPr>
        <w:t>，</w:t>
      </w:r>
      <w:r w:rsidR="009F4C6A" w:rsidRPr="00E831CA">
        <w:rPr>
          <w:rFonts w:ascii="標楷體" w:eastAsia="標楷體" w:hAnsi="標楷體" w:hint="eastAsia"/>
          <w:color w:val="FF0000"/>
          <w:sz w:val="28"/>
        </w:rPr>
        <w:t>標的</w:t>
      </w:r>
      <w:r w:rsidR="009A0A13" w:rsidRPr="00E831CA">
        <w:rPr>
          <w:rFonts w:ascii="標楷體" w:eastAsia="標楷體" w:hAnsi="標楷體" w:hint="eastAsia"/>
          <w:color w:val="FF0000"/>
          <w:sz w:val="28"/>
        </w:rPr>
        <w:t>物</w:t>
      </w:r>
      <w:r w:rsidR="00562201" w:rsidRPr="00E831CA">
        <w:rPr>
          <w:rFonts w:ascii="標楷體" w:eastAsia="標楷體" w:hAnsi="標楷體" w:hint="eastAsia"/>
          <w:color w:val="FF0000"/>
          <w:sz w:val="28"/>
        </w:rPr>
        <w:t>目前無獨立電表</w:t>
      </w:r>
      <w:r w:rsidR="009F4C6A" w:rsidRPr="00E831CA">
        <w:rPr>
          <w:rFonts w:ascii="標楷體" w:eastAsia="標楷體" w:hAnsi="標楷體" w:hint="eastAsia"/>
          <w:color w:val="FF0000"/>
          <w:sz w:val="28"/>
        </w:rPr>
        <w:t>，得標廠商須自行裝設</w:t>
      </w:r>
      <w:r w:rsidR="006B001F" w:rsidRPr="00E831CA">
        <w:rPr>
          <w:rFonts w:ascii="標楷體" w:eastAsia="標楷體" w:hAnsi="標楷體" w:hint="eastAsia"/>
          <w:color w:val="FF0000"/>
          <w:sz w:val="28"/>
        </w:rPr>
        <w:t>電表</w:t>
      </w:r>
      <w:r w:rsidR="009F4C6A" w:rsidRPr="00E831CA">
        <w:rPr>
          <w:rFonts w:ascii="標楷體" w:eastAsia="標楷體" w:hAnsi="標楷體" w:hint="eastAsia"/>
          <w:color w:val="FF0000"/>
          <w:sz w:val="28"/>
        </w:rPr>
        <w:t>分表</w:t>
      </w:r>
      <w:r w:rsidR="001D483E">
        <w:rPr>
          <w:rFonts w:ascii="標楷體" w:eastAsia="標楷體" w:hAnsi="標楷體" w:hint="eastAsia"/>
          <w:color w:val="FF0000"/>
          <w:sz w:val="28"/>
        </w:rPr>
        <w:t>，並依比例</w:t>
      </w:r>
      <w:r w:rsidR="009F4C6A" w:rsidRPr="00E831CA">
        <w:rPr>
          <w:rFonts w:ascii="標楷體" w:eastAsia="標楷體" w:hAnsi="標楷體" w:hint="eastAsia"/>
          <w:color w:val="FF0000"/>
          <w:sz w:val="28"/>
        </w:rPr>
        <w:t>計算</w:t>
      </w:r>
      <w:r w:rsidR="001D483E">
        <w:rPr>
          <w:rFonts w:ascii="標楷體" w:eastAsia="標楷體" w:hAnsi="標楷體" w:hint="eastAsia"/>
          <w:color w:val="FF0000"/>
          <w:sz w:val="28"/>
        </w:rPr>
        <w:t>分攤</w:t>
      </w:r>
      <w:r w:rsidR="009F4C6A" w:rsidRPr="00E831CA">
        <w:rPr>
          <w:rFonts w:ascii="標楷體" w:eastAsia="標楷體" w:hAnsi="標楷體" w:hint="eastAsia"/>
          <w:color w:val="FF0000"/>
          <w:sz w:val="28"/>
        </w:rPr>
        <w:t>電費</w:t>
      </w:r>
      <w:r w:rsidR="009A0A13" w:rsidRPr="00E831CA">
        <w:rPr>
          <w:rFonts w:ascii="標楷體" w:eastAsia="標楷體" w:hAnsi="標楷體" w:hint="eastAsia"/>
          <w:color w:val="FF0000"/>
          <w:sz w:val="28"/>
        </w:rPr>
        <w:t>。</w:t>
      </w:r>
    </w:p>
    <w:p w:rsidR="00B71198" w:rsidRPr="00B71198" w:rsidRDefault="00B71198"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sidRPr="00B71198">
        <w:rPr>
          <w:rFonts w:ascii="標楷體" w:eastAsia="標楷體" w:hAnsi="標楷體" w:hint="eastAsia"/>
          <w:sz w:val="28"/>
        </w:rPr>
        <w:t>標租之場地，標</w:t>
      </w:r>
      <w:r w:rsidR="005E64E0">
        <w:rPr>
          <w:rFonts w:ascii="標楷體" w:eastAsia="標楷體" w:hAnsi="標楷體" w:hint="eastAsia"/>
          <w:sz w:val="28"/>
        </w:rPr>
        <w:t>租機關不予核發土地使用權同意書供得標廠商</w:t>
      </w:r>
      <w:r w:rsidRPr="00B71198">
        <w:rPr>
          <w:rFonts w:ascii="標楷體" w:eastAsia="標楷體" w:hAnsi="標楷體" w:hint="eastAsia"/>
          <w:sz w:val="28"/>
        </w:rPr>
        <w:t>申請建造執照。</w:t>
      </w:r>
    </w:p>
    <w:p w:rsidR="00B71198" w:rsidRPr="00B71198" w:rsidRDefault="005E64E0"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B71198" w:rsidRPr="00B71198">
        <w:rPr>
          <w:rFonts w:ascii="標楷體" w:eastAsia="標楷體" w:hAnsi="標楷體" w:hint="eastAsia"/>
          <w:sz w:val="28"/>
        </w:rPr>
        <w:t>應取得營業登記及場地裝</w:t>
      </w:r>
      <w:r>
        <w:rPr>
          <w:rFonts w:ascii="標楷體" w:eastAsia="標楷體" w:hAnsi="標楷體" w:hint="eastAsia"/>
          <w:sz w:val="28"/>
        </w:rPr>
        <w:t>設等政府相關業務主管機關許可後始可營業，其相關申請費用均由得標廠商</w:t>
      </w:r>
      <w:r w:rsidR="00B71198" w:rsidRPr="00B71198">
        <w:rPr>
          <w:rFonts w:ascii="標楷體" w:eastAsia="標楷體" w:hAnsi="標楷體" w:hint="eastAsia"/>
          <w:sz w:val="28"/>
        </w:rPr>
        <w:t>負擔。</w:t>
      </w:r>
    </w:p>
    <w:p w:rsidR="00B71198" w:rsidRPr="00B71198" w:rsidRDefault="00B71198"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sidRPr="00B71198">
        <w:rPr>
          <w:rFonts w:ascii="標楷體" w:eastAsia="標楷體" w:hAnsi="標楷體" w:hint="eastAsia"/>
          <w:sz w:val="28"/>
        </w:rPr>
        <w:t>因</w:t>
      </w:r>
      <w:r w:rsidR="005E64E0">
        <w:rPr>
          <w:rFonts w:ascii="標楷體" w:eastAsia="標楷體" w:hAnsi="標楷體" w:hint="eastAsia"/>
          <w:sz w:val="28"/>
        </w:rPr>
        <w:t>得標廠商</w:t>
      </w:r>
      <w:r w:rsidRPr="00B71198">
        <w:rPr>
          <w:rFonts w:ascii="標楷體" w:eastAsia="標楷體" w:hAnsi="標楷體" w:hint="eastAsia"/>
          <w:sz w:val="28"/>
        </w:rPr>
        <w:t>營業、使用經營所生之各類稅捐</w:t>
      </w:r>
      <w:r w:rsidR="005B5717" w:rsidRPr="00E831CA">
        <w:rPr>
          <w:rFonts w:ascii="標楷體" w:eastAsia="標楷體" w:hAnsi="標楷體"/>
          <w:color w:val="FF0000"/>
          <w:sz w:val="28"/>
        </w:rPr>
        <w:t>(包含因得標廠商營業，致</w:t>
      </w:r>
      <w:r w:rsidR="005B5717" w:rsidRPr="00E831CA">
        <w:rPr>
          <w:rFonts w:ascii="標楷體" w:eastAsia="標楷體" w:hAnsi="標楷體" w:hint="eastAsia"/>
          <w:color w:val="FF0000"/>
          <w:sz w:val="28"/>
        </w:rPr>
        <w:t>本機關增納之地價稅、房屋稅等</w:t>
      </w:r>
      <w:r w:rsidR="005B5717" w:rsidRPr="00E831CA">
        <w:rPr>
          <w:rFonts w:ascii="標楷體" w:eastAsia="標楷體" w:hAnsi="標楷體"/>
          <w:color w:val="FF0000"/>
          <w:sz w:val="28"/>
        </w:rPr>
        <w:t>)</w:t>
      </w:r>
      <w:r w:rsidRPr="00B71198">
        <w:rPr>
          <w:rFonts w:ascii="標楷體" w:eastAsia="標楷體" w:hAnsi="標楷體" w:hint="eastAsia"/>
          <w:sz w:val="28"/>
        </w:rPr>
        <w:t>，均由</w:t>
      </w:r>
      <w:r w:rsidR="005E64E0">
        <w:rPr>
          <w:rFonts w:ascii="標楷體" w:eastAsia="標楷體" w:hAnsi="標楷體" w:hint="eastAsia"/>
          <w:sz w:val="28"/>
        </w:rPr>
        <w:t>得標廠商</w:t>
      </w:r>
      <w:r w:rsidRPr="00B71198">
        <w:rPr>
          <w:rFonts w:ascii="標楷體" w:eastAsia="標楷體" w:hAnsi="標楷體" w:hint="eastAsia"/>
          <w:sz w:val="28"/>
        </w:rPr>
        <w:t>負擔，</w:t>
      </w:r>
      <w:r w:rsidR="005E64E0">
        <w:rPr>
          <w:rFonts w:ascii="標楷體" w:eastAsia="標楷體" w:hAnsi="標楷體" w:hint="eastAsia"/>
          <w:sz w:val="28"/>
        </w:rPr>
        <w:t>得標廠商</w:t>
      </w:r>
      <w:r w:rsidRPr="00B71198">
        <w:rPr>
          <w:rFonts w:ascii="標楷體" w:eastAsia="標楷體" w:hAnsi="標楷體" w:hint="eastAsia"/>
          <w:sz w:val="28"/>
        </w:rPr>
        <w:t>不得意圖或故意逃漏稅費及違反法令規定，若有</w:t>
      </w:r>
      <w:r w:rsidR="00E112AD">
        <w:rPr>
          <w:rFonts w:ascii="標楷體" w:eastAsia="標楷體" w:hAnsi="標楷體" w:hint="eastAsia"/>
          <w:sz w:val="28"/>
        </w:rPr>
        <w:t>以</w:t>
      </w:r>
      <w:r w:rsidRPr="00B71198">
        <w:rPr>
          <w:rFonts w:ascii="標楷體" w:eastAsia="標楷體" w:hAnsi="標楷體" w:hint="eastAsia"/>
          <w:sz w:val="28"/>
        </w:rPr>
        <w:t>上情事，將依違約處理並移送相關單位。</w:t>
      </w:r>
    </w:p>
    <w:p w:rsidR="00B71198" w:rsidRPr="00B71198" w:rsidRDefault="005E64E0"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B71198" w:rsidRPr="00B71198">
        <w:rPr>
          <w:rFonts w:ascii="標楷體" w:eastAsia="標楷體" w:hAnsi="標楷體" w:hint="eastAsia"/>
          <w:sz w:val="28"/>
        </w:rPr>
        <w:t>於本國有房地之經營所得，應以</w:t>
      </w:r>
      <w:r>
        <w:rPr>
          <w:rFonts w:ascii="標楷體" w:eastAsia="標楷體" w:hAnsi="標楷體" w:hint="eastAsia"/>
          <w:sz w:val="28"/>
        </w:rPr>
        <w:t>得標廠商</w:t>
      </w:r>
      <w:r w:rsidR="00B71198" w:rsidRPr="00B71198">
        <w:rPr>
          <w:rFonts w:ascii="標楷體" w:eastAsia="標楷體" w:hAnsi="標楷體" w:hint="eastAsia"/>
          <w:sz w:val="28"/>
        </w:rPr>
        <w:t>名義開立發票。</w:t>
      </w:r>
    </w:p>
    <w:p w:rsidR="00B71198" w:rsidRPr="00B71198" w:rsidRDefault="005E64E0"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B71198" w:rsidRPr="00B71198">
        <w:rPr>
          <w:rFonts w:ascii="標楷體" w:eastAsia="標楷體" w:hAnsi="標楷體" w:hint="eastAsia"/>
          <w:sz w:val="28"/>
        </w:rPr>
        <w:t>應配合政府環保及衛生安全相關政策。</w:t>
      </w:r>
    </w:p>
    <w:p w:rsidR="00B71198" w:rsidRDefault="00B71198" w:rsidP="00B71198">
      <w:pPr>
        <w:pStyle w:val="a7"/>
        <w:numPr>
          <w:ilvl w:val="0"/>
          <w:numId w:val="8"/>
        </w:numPr>
        <w:tabs>
          <w:tab w:val="left" w:pos="709"/>
          <w:tab w:val="left" w:pos="1418"/>
        </w:tabs>
        <w:spacing w:line="600" w:lineRule="exact"/>
        <w:ind w:leftChars="0"/>
        <w:jc w:val="both"/>
        <w:rPr>
          <w:rFonts w:ascii="標楷體" w:eastAsia="標楷體" w:hAnsi="標楷體"/>
          <w:sz w:val="28"/>
        </w:rPr>
      </w:pPr>
      <w:r w:rsidRPr="00B71198">
        <w:rPr>
          <w:rFonts w:ascii="標楷體" w:eastAsia="標楷體" w:hAnsi="標楷體" w:hint="eastAsia"/>
          <w:sz w:val="28"/>
        </w:rPr>
        <w:t>保險：</w:t>
      </w:r>
    </w:p>
    <w:p w:rsidR="00A965D2" w:rsidRPr="00D06D05" w:rsidRDefault="005E64E0" w:rsidP="002954D4">
      <w:pPr>
        <w:pStyle w:val="a7"/>
        <w:numPr>
          <w:ilvl w:val="0"/>
          <w:numId w:val="9"/>
        </w:numPr>
        <w:tabs>
          <w:tab w:val="left" w:pos="709"/>
          <w:tab w:val="left" w:pos="1418"/>
        </w:tabs>
        <w:spacing w:line="600" w:lineRule="exact"/>
        <w:ind w:leftChars="0" w:left="2127" w:hanging="567"/>
        <w:jc w:val="both"/>
        <w:rPr>
          <w:rFonts w:ascii="標楷體" w:eastAsia="標楷體" w:hAnsi="標楷體"/>
          <w:color w:val="FF0000"/>
          <w:sz w:val="28"/>
        </w:rPr>
      </w:pPr>
      <w:r>
        <w:rPr>
          <w:rFonts w:ascii="標楷體" w:eastAsia="標楷體" w:hAnsi="標楷體" w:hint="eastAsia"/>
          <w:color w:val="FF0000"/>
          <w:sz w:val="28"/>
        </w:rPr>
        <w:t>得標廠商</w:t>
      </w:r>
      <w:r w:rsidR="00A965D2" w:rsidRPr="00D06D05">
        <w:rPr>
          <w:rFonts w:ascii="標楷體" w:eastAsia="標楷體" w:hAnsi="標楷體" w:hint="eastAsia"/>
          <w:color w:val="FF0000"/>
          <w:sz w:val="28"/>
        </w:rPr>
        <w:t>應投保火險、公共意外責任保險。火險投保金額不應低於本契約所定房地之現額，投保之公共意外責任險最低保險金額如下：</w:t>
      </w:r>
    </w:p>
    <w:p w:rsidR="00A965D2" w:rsidRPr="00D06D05" w:rsidRDefault="00A965D2" w:rsidP="002954D4">
      <w:pPr>
        <w:pStyle w:val="a7"/>
        <w:numPr>
          <w:ilvl w:val="4"/>
          <w:numId w:val="10"/>
        </w:numPr>
        <w:tabs>
          <w:tab w:val="left" w:pos="709"/>
          <w:tab w:val="left" w:pos="1418"/>
        </w:tabs>
        <w:spacing w:line="600" w:lineRule="exact"/>
        <w:ind w:leftChars="0" w:left="2410" w:hanging="348"/>
        <w:jc w:val="both"/>
        <w:rPr>
          <w:rFonts w:ascii="標楷體" w:eastAsia="標楷體" w:hAnsi="標楷體"/>
          <w:color w:val="FF0000"/>
          <w:sz w:val="28"/>
        </w:rPr>
      </w:pPr>
      <w:r w:rsidRPr="00D06D05">
        <w:rPr>
          <w:rFonts w:ascii="標楷體" w:eastAsia="標楷體" w:hAnsi="標楷體" w:hint="eastAsia"/>
          <w:color w:val="FF0000"/>
          <w:sz w:val="28"/>
        </w:rPr>
        <w:t>每一個人身體傷亡：新臺幣600萬元。</w:t>
      </w:r>
    </w:p>
    <w:p w:rsidR="00A965D2" w:rsidRPr="00D06D05" w:rsidRDefault="00A965D2" w:rsidP="002954D4">
      <w:pPr>
        <w:pStyle w:val="a7"/>
        <w:numPr>
          <w:ilvl w:val="4"/>
          <w:numId w:val="10"/>
        </w:numPr>
        <w:tabs>
          <w:tab w:val="left" w:pos="709"/>
          <w:tab w:val="left" w:pos="1418"/>
        </w:tabs>
        <w:spacing w:line="600" w:lineRule="exact"/>
        <w:ind w:leftChars="0" w:left="2410" w:hanging="348"/>
        <w:jc w:val="both"/>
        <w:rPr>
          <w:rFonts w:ascii="標楷體" w:eastAsia="標楷體" w:hAnsi="標楷體"/>
          <w:color w:val="FF0000"/>
          <w:sz w:val="28"/>
        </w:rPr>
      </w:pPr>
      <w:r w:rsidRPr="00D06D05">
        <w:rPr>
          <w:rFonts w:ascii="標楷體" w:eastAsia="標楷體" w:hAnsi="標楷體" w:hint="eastAsia"/>
          <w:color w:val="FF0000"/>
          <w:sz w:val="28"/>
        </w:rPr>
        <w:t>每一事故身體傷亡：新臺幣3,000萬元。</w:t>
      </w:r>
    </w:p>
    <w:p w:rsidR="00A965D2" w:rsidRPr="00D06D05" w:rsidRDefault="00A965D2" w:rsidP="002954D4">
      <w:pPr>
        <w:pStyle w:val="a7"/>
        <w:numPr>
          <w:ilvl w:val="4"/>
          <w:numId w:val="10"/>
        </w:numPr>
        <w:tabs>
          <w:tab w:val="left" w:pos="709"/>
          <w:tab w:val="left" w:pos="1418"/>
        </w:tabs>
        <w:spacing w:line="600" w:lineRule="exact"/>
        <w:ind w:leftChars="0" w:left="2410" w:hanging="348"/>
        <w:jc w:val="both"/>
        <w:rPr>
          <w:rFonts w:ascii="標楷體" w:eastAsia="標楷體" w:hAnsi="標楷體"/>
          <w:color w:val="FF0000"/>
          <w:sz w:val="28"/>
        </w:rPr>
      </w:pPr>
      <w:r w:rsidRPr="00D06D05">
        <w:rPr>
          <w:rFonts w:ascii="標楷體" w:eastAsia="標楷體" w:hAnsi="標楷體" w:hint="eastAsia"/>
          <w:color w:val="FF0000"/>
          <w:sz w:val="28"/>
        </w:rPr>
        <w:lastRenderedPageBreak/>
        <w:t>每一事故財產損失：新臺幣</w:t>
      </w:r>
      <w:r w:rsidR="00E111C8">
        <w:rPr>
          <w:rFonts w:ascii="標楷體" w:eastAsia="標楷體" w:hAnsi="標楷體" w:hint="eastAsia"/>
          <w:color w:val="FF0000"/>
          <w:sz w:val="28"/>
        </w:rPr>
        <w:t>3</w:t>
      </w:r>
      <w:r w:rsidRPr="00D06D05">
        <w:rPr>
          <w:rFonts w:ascii="標楷體" w:eastAsia="標楷體" w:hAnsi="標楷體" w:hint="eastAsia"/>
          <w:color w:val="FF0000"/>
          <w:sz w:val="28"/>
        </w:rPr>
        <w:t>00萬元。</w:t>
      </w:r>
    </w:p>
    <w:p w:rsidR="00A965D2" w:rsidRPr="00D06D05" w:rsidRDefault="00A965D2" w:rsidP="002954D4">
      <w:pPr>
        <w:pStyle w:val="a7"/>
        <w:numPr>
          <w:ilvl w:val="4"/>
          <w:numId w:val="10"/>
        </w:numPr>
        <w:tabs>
          <w:tab w:val="left" w:pos="709"/>
          <w:tab w:val="left" w:pos="1418"/>
        </w:tabs>
        <w:spacing w:line="600" w:lineRule="exact"/>
        <w:ind w:leftChars="0" w:left="2410" w:hanging="348"/>
        <w:jc w:val="both"/>
        <w:rPr>
          <w:rFonts w:ascii="標楷體" w:eastAsia="標楷體" w:hAnsi="標楷體"/>
          <w:color w:val="FF0000"/>
          <w:sz w:val="28"/>
        </w:rPr>
      </w:pPr>
      <w:r w:rsidRPr="00D06D05">
        <w:rPr>
          <w:rFonts w:ascii="標楷體" w:eastAsia="標楷體" w:hAnsi="標楷體" w:hint="eastAsia"/>
          <w:color w:val="FF0000"/>
          <w:sz w:val="28"/>
        </w:rPr>
        <w:t>保險期間總保險金額：新臺幣</w:t>
      </w:r>
      <w:r w:rsidR="00E111C8">
        <w:rPr>
          <w:rFonts w:ascii="標楷體" w:eastAsia="標楷體" w:hAnsi="標楷體" w:hint="eastAsia"/>
          <w:color w:val="FF0000"/>
          <w:sz w:val="28"/>
        </w:rPr>
        <w:t>6,6</w:t>
      </w:r>
      <w:r w:rsidRPr="00D06D05">
        <w:rPr>
          <w:rFonts w:ascii="標楷體" w:eastAsia="標楷體" w:hAnsi="標楷體" w:hint="eastAsia"/>
          <w:color w:val="FF0000"/>
          <w:sz w:val="28"/>
        </w:rPr>
        <w:t>00萬元。</w:t>
      </w:r>
    </w:p>
    <w:p w:rsidR="00A965D2" w:rsidRPr="002954D4" w:rsidRDefault="00A965D2" w:rsidP="002954D4">
      <w:pPr>
        <w:pStyle w:val="a7"/>
        <w:numPr>
          <w:ilvl w:val="0"/>
          <w:numId w:val="9"/>
        </w:numPr>
        <w:tabs>
          <w:tab w:val="left" w:pos="709"/>
          <w:tab w:val="left" w:pos="1418"/>
        </w:tabs>
        <w:spacing w:line="600" w:lineRule="exact"/>
        <w:ind w:leftChars="0" w:left="2127" w:hanging="567"/>
        <w:jc w:val="both"/>
        <w:rPr>
          <w:rFonts w:ascii="標楷體" w:eastAsia="標楷體" w:hAnsi="標楷體"/>
          <w:sz w:val="28"/>
        </w:rPr>
      </w:pPr>
      <w:r w:rsidRPr="002954D4">
        <w:rPr>
          <w:rFonts w:ascii="標楷體" w:eastAsia="標楷體" w:hAnsi="標楷體" w:hint="eastAsia"/>
          <w:sz w:val="28"/>
        </w:rPr>
        <w:t>保險費由得標廠商負擔，並於</w:t>
      </w:r>
      <w:r w:rsidRPr="006B001F">
        <w:rPr>
          <w:rFonts w:ascii="標楷體" w:eastAsia="標楷體" w:hAnsi="標楷體" w:hint="eastAsia"/>
          <w:color w:val="FF0000"/>
          <w:sz w:val="28"/>
        </w:rPr>
        <w:t>收到契約</w:t>
      </w:r>
      <w:r w:rsidR="006B001F" w:rsidRPr="006B001F">
        <w:rPr>
          <w:rFonts w:ascii="標楷體" w:eastAsia="標楷體" w:hAnsi="標楷體" w:hint="eastAsia"/>
          <w:color w:val="FF0000"/>
          <w:sz w:val="28"/>
        </w:rPr>
        <w:t>書</w:t>
      </w:r>
      <w:r w:rsidRPr="002954D4">
        <w:rPr>
          <w:rFonts w:ascii="標楷體" w:eastAsia="標楷體" w:hAnsi="標楷體" w:hint="eastAsia"/>
          <w:sz w:val="28"/>
        </w:rPr>
        <w:t>後20日內完成保險，檢附保單正本1份供本機關存查。保險期間，若有保險範圍不足、保險金額過低、保險期間不足或其他投保未盡事宜，造成本機關或其他第三者受損時，</w:t>
      </w:r>
      <w:r w:rsidR="005E64E0">
        <w:rPr>
          <w:rFonts w:ascii="標楷體" w:eastAsia="標楷體" w:hAnsi="標楷體" w:hint="eastAsia"/>
          <w:sz w:val="28"/>
        </w:rPr>
        <w:t>得標廠商</w:t>
      </w:r>
      <w:r w:rsidRPr="002954D4">
        <w:rPr>
          <w:rFonts w:ascii="標楷體" w:eastAsia="標楷體" w:hAnsi="標楷體" w:hint="eastAsia"/>
          <w:sz w:val="28"/>
        </w:rPr>
        <w:t>仍應負擔全部賠償或補償責任，與本機關無關。前項保險期間應涵蓋契約履約期間，得逐年投保，並將保單正本1份供本機關存查。</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續約考核項目及標準</w:t>
      </w:r>
      <w:r>
        <w:rPr>
          <w:rFonts w:ascii="標楷體" w:eastAsia="標楷體" w:hAnsi="標楷體" w:hint="eastAsia"/>
          <w:sz w:val="28"/>
        </w:rPr>
        <w:t>：</w:t>
      </w:r>
    </w:p>
    <w:p w:rsidR="00D06D05" w:rsidRDefault="00D06D05" w:rsidP="00D06D05">
      <w:pPr>
        <w:pStyle w:val="a7"/>
        <w:numPr>
          <w:ilvl w:val="0"/>
          <w:numId w:val="12"/>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續約期間：120年1月1日至</w:t>
      </w:r>
      <w:r w:rsidR="00471A77">
        <w:rPr>
          <w:rFonts w:ascii="標楷體" w:eastAsia="標楷體" w:hAnsi="標楷體" w:hint="eastAsia"/>
          <w:sz w:val="28"/>
        </w:rPr>
        <w:t>124</w:t>
      </w:r>
      <w:r w:rsidRPr="00D06D05">
        <w:rPr>
          <w:rFonts w:ascii="標楷體" w:eastAsia="標楷體" w:hAnsi="標楷體" w:hint="eastAsia"/>
          <w:sz w:val="28"/>
        </w:rPr>
        <w:t>年12月31日，</w:t>
      </w:r>
      <w:r w:rsidR="00B060F7">
        <w:rPr>
          <w:rFonts w:ascii="標楷體" w:eastAsia="標楷體" w:hAnsi="標楷體" w:hint="eastAsia"/>
          <w:sz w:val="28"/>
        </w:rPr>
        <w:t>最多</w:t>
      </w:r>
      <w:r w:rsidRPr="00D06D05">
        <w:rPr>
          <w:rFonts w:ascii="標楷體" w:eastAsia="標楷體" w:hAnsi="標楷體" w:hint="eastAsia"/>
          <w:sz w:val="28"/>
        </w:rPr>
        <w:t>5年。</w:t>
      </w:r>
    </w:p>
    <w:p w:rsidR="00D06D05" w:rsidRDefault="00D06D05" w:rsidP="00D06D05">
      <w:pPr>
        <w:pStyle w:val="a7"/>
        <w:numPr>
          <w:ilvl w:val="0"/>
          <w:numId w:val="12"/>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續約條件：</w:t>
      </w:r>
    </w:p>
    <w:p w:rsidR="00D06D05" w:rsidRPr="00D06D05" w:rsidRDefault="005E64E0" w:rsidP="00D06D05">
      <w:pPr>
        <w:pStyle w:val="a7"/>
        <w:numPr>
          <w:ilvl w:val="0"/>
          <w:numId w:val="14"/>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D06D05" w:rsidRPr="00D06D05">
        <w:rPr>
          <w:rFonts w:ascii="標楷體" w:eastAsia="標楷體" w:hAnsi="標楷體" w:hint="eastAsia"/>
          <w:sz w:val="28"/>
        </w:rPr>
        <w:t>租約期間營運管理良好、無缺失或違規。</w:t>
      </w:r>
    </w:p>
    <w:p w:rsidR="00D06D05" w:rsidRPr="00D06D05" w:rsidRDefault="00D06D05" w:rsidP="00D06D05">
      <w:pPr>
        <w:pStyle w:val="a7"/>
        <w:numPr>
          <w:ilvl w:val="0"/>
          <w:numId w:val="14"/>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依據續約考核規範(如下)辦理考核會議，經機關審核通過得續約1次</w:t>
      </w:r>
      <w:r w:rsidR="00893C63">
        <w:rPr>
          <w:rFonts w:ascii="標楷體" w:eastAsia="標楷體" w:hAnsi="標楷體" w:hint="eastAsia"/>
          <w:sz w:val="28"/>
        </w:rPr>
        <w:t>最多</w:t>
      </w:r>
      <w:r w:rsidRPr="00D06D05">
        <w:rPr>
          <w:rFonts w:ascii="標楷體" w:eastAsia="標楷體" w:hAnsi="標楷體" w:hint="eastAsia"/>
          <w:sz w:val="28"/>
        </w:rPr>
        <w:t>5年。</w:t>
      </w:r>
    </w:p>
    <w:p w:rsidR="00D06D05" w:rsidRPr="00D06D05" w:rsidRDefault="005E64E0" w:rsidP="00D06D05">
      <w:pPr>
        <w:pStyle w:val="a7"/>
        <w:numPr>
          <w:ilvl w:val="0"/>
          <w:numId w:val="14"/>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D06D05" w:rsidRPr="00D06D05">
        <w:rPr>
          <w:rFonts w:ascii="標楷體" w:eastAsia="標楷體" w:hAnsi="標楷體" w:hint="eastAsia"/>
          <w:sz w:val="28"/>
        </w:rPr>
        <w:t>應於租約到期日前</w:t>
      </w:r>
      <w:r w:rsidR="00703A7F" w:rsidRPr="00703A7F">
        <w:rPr>
          <w:rFonts w:ascii="標楷體" w:eastAsia="標楷體" w:hAnsi="標楷體" w:hint="eastAsia"/>
          <w:color w:val="FF0000"/>
          <w:sz w:val="28"/>
        </w:rPr>
        <w:t>3</w:t>
      </w:r>
      <w:r w:rsidR="00D06D05" w:rsidRPr="00D06D05">
        <w:rPr>
          <w:rFonts w:ascii="標楷體" w:eastAsia="標楷體" w:hAnsi="標楷體" w:hint="eastAsia"/>
          <w:sz w:val="28"/>
        </w:rPr>
        <w:t>個月</w:t>
      </w:r>
      <w:r w:rsidR="00B726DF">
        <w:rPr>
          <w:rFonts w:ascii="標楷體" w:eastAsia="標楷體" w:hAnsi="標楷體" w:hint="eastAsia"/>
          <w:sz w:val="28"/>
        </w:rPr>
        <w:t>前</w:t>
      </w:r>
      <w:r w:rsidR="000D5424" w:rsidRPr="000D5424">
        <w:rPr>
          <w:rFonts w:ascii="標楷體" w:eastAsia="標楷體" w:hAnsi="標楷體" w:hint="eastAsia"/>
          <w:color w:val="FF0000"/>
          <w:sz w:val="28"/>
        </w:rPr>
        <w:t>以書面</w:t>
      </w:r>
      <w:r w:rsidR="00D06D05" w:rsidRPr="00D06D05">
        <w:rPr>
          <w:rFonts w:ascii="標楷體" w:eastAsia="標楷體" w:hAnsi="標楷體" w:hint="eastAsia"/>
          <w:sz w:val="28"/>
        </w:rPr>
        <w:t>提出申請。</w:t>
      </w:r>
    </w:p>
    <w:p w:rsidR="00D06D05" w:rsidRDefault="005E64E0" w:rsidP="00D06D05">
      <w:pPr>
        <w:pStyle w:val="a7"/>
        <w:numPr>
          <w:ilvl w:val="0"/>
          <w:numId w:val="14"/>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得標廠商</w:t>
      </w:r>
      <w:r w:rsidR="00D06D05" w:rsidRPr="00D06D05">
        <w:rPr>
          <w:rFonts w:ascii="標楷體" w:eastAsia="標楷體" w:hAnsi="標楷體" w:hint="eastAsia"/>
          <w:sz w:val="28"/>
        </w:rPr>
        <w:t>未如期提出續約申請，租期屆滿時，租賃關係即行消滅，機關不另通知。</w:t>
      </w:r>
    </w:p>
    <w:p w:rsidR="00D06D05" w:rsidRDefault="00D06D05" w:rsidP="00D06D05">
      <w:pPr>
        <w:pStyle w:val="a7"/>
        <w:numPr>
          <w:ilvl w:val="0"/>
          <w:numId w:val="12"/>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續約考核規範：</w:t>
      </w:r>
    </w:p>
    <w:p w:rsidR="00D06D05" w:rsidRDefault="00D06D05" w:rsidP="00D06D05">
      <w:pPr>
        <w:pStyle w:val="a7"/>
        <w:numPr>
          <w:ilvl w:val="0"/>
          <w:numId w:val="16"/>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考核項目範圍包括：</w:t>
      </w:r>
    </w:p>
    <w:tbl>
      <w:tblPr>
        <w:tblStyle w:val="a8"/>
        <w:tblW w:w="0" w:type="auto"/>
        <w:tblInd w:w="1669" w:type="dxa"/>
        <w:tblLook w:val="04A0" w:firstRow="1" w:lastRow="0" w:firstColumn="1" w:lastColumn="0" w:noHBand="0" w:noVBand="1"/>
      </w:tblPr>
      <w:tblGrid>
        <w:gridCol w:w="736"/>
        <w:gridCol w:w="3686"/>
        <w:gridCol w:w="708"/>
      </w:tblGrid>
      <w:tr w:rsidR="00A3689D" w:rsidRPr="00A3689D" w:rsidTr="000F6FFB">
        <w:trPr>
          <w:trHeight w:val="213"/>
        </w:trPr>
        <w:tc>
          <w:tcPr>
            <w:tcW w:w="73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jc w:val="center"/>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項次</w:t>
            </w:r>
          </w:p>
        </w:tc>
        <w:tc>
          <w:tcPr>
            <w:tcW w:w="368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jc w:val="center"/>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考核項目</w:t>
            </w:r>
          </w:p>
        </w:tc>
        <w:tc>
          <w:tcPr>
            <w:tcW w:w="708"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jc w:val="center"/>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配分</w:t>
            </w:r>
          </w:p>
        </w:tc>
      </w:tr>
      <w:tr w:rsidR="00A3689D" w:rsidRPr="00A3689D" w:rsidTr="00A3689D">
        <w:tc>
          <w:tcPr>
            <w:tcW w:w="73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jc w:val="center"/>
              <w:rPr>
                <w:rFonts w:ascii="標楷體" w:eastAsia="標楷體" w:hAnsi="標楷體" w:cs="標楷體"/>
                <w:color w:val="FF0000"/>
                <w:kern w:val="0"/>
                <w:szCs w:val="28"/>
              </w:rPr>
            </w:pPr>
            <w:r w:rsidRPr="00A3689D">
              <w:rPr>
                <w:rFonts w:ascii="標楷體" w:eastAsia="標楷體" w:hAnsi="標楷體" w:cs="標楷體"/>
                <w:color w:val="FF0000"/>
                <w:kern w:val="0"/>
                <w:szCs w:val="28"/>
              </w:rPr>
              <w:t>1</w:t>
            </w:r>
          </w:p>
        </w:tc>
        <w:tc>
          <w:tcPr>
            <w:tcW w:w="368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契約</w:t>
            </w:r>
            <w:r w:rsidR="000D5257">
              <w:rPr>
                <w:rFonts w:ascii="標楷體" w:eastAsia="標楷體" w:hAnsi="標楷體" w:cs="標楷體" w:hint="eastAsia"/>
                <w:color w:val="FF0000"/>
                <w:kern w:val="0"/>
                <w:szCs w:val="28"/>
              </w:rPr>
              <w:t>書</w:t>
            </w:r>
            <w:r w:rsidRPr="00A3689D">
              <w:rPr>
                <w:rFonts w:ascii="標楷體" w:eastAsia="標楷體" w:hAnsi="標楷體" w:cs="標楷體" w:hint="eastAsia"/>
                <w:color w:val="FF0000"/>
                <w:kern w:val="0"/>
                <w:szCs w:val="28"/>
              </w:rPr>
              <w:t>約定事項</w:t>
            </w:r>
          </w:p>
        </w:tc>
        <w:tc>
          <w:tcPr>
            <w:tcW w:w="708" w:type="dxa"/>
            <w:tcBorders>
              <w:top w:val="single" w:sz="4" w:space="0" w:color="auto"/>
              <w:left w:val="single" w:sz="4" w:space="0" w:color="auto"/>
              <w:bottom w:val="single" w:sz="4" w:space="0" w:color="auto"/>
              <w:right w:val="single" w:sz="4" w:space="0" w:color="auto"/>
            </w:tcBorders>
          </w:tcPr>
          <w:p w:rsidR="00A3689D" w:rsidRPr="00A3689D" w:rsidRDefault="00A3689D" w:rsidP="00FD07B0">
            <w:pPr>
              <w:autoSpaceDE w:val="0"/>
              <w:autoSpaceDN w:val="0"/>
              <w:adjustRightInd w:val="0"/>
              <w:jc w:val="right"/>
              <w:rPr>
                <w:rFonts w:ascii="標楷體" w:eastAsia="標楷體" w:hAnsi="標楷體" w:cs="標楷體"/>
                <w:color w:val="FF0000"/>
                <w:kern w:val="0"/>
                <w:szCs w:val="28"/>
              </w:rPr>
            </w:pPr>
            <w:r w:rsidRPr="00A3689D">
              <w:rPr>
                <w:rFonts w:ascii="標楷體" w:eastAsia="標楷體" w:hAnsi="標楷體" w:cs="標楷體"/>
                <w:color w:val="FF0000"/>
                <w:kern w:val="0"/>
                <w:szCs w:val="28"/>
              </w:rPr>
              <w:t>40</w:t>
            </w:r>
          </w:p>
        </w:tc>
      </w:tr>
      <w:tr w:rsidR="00A3689D" w:rsidRPr="00A3689D" w:rsidTr="00A3689D">
        <w:tc>
          <w:tcPr>
            <w:tcW w:w="73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jc w:val="center"/>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2</w:t>
            </w:r>
          </w:p>
        </w:tc>
        <w:tc>
          <w:tcPr>
            <w:tcW w:w="368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營運計畫重點：</w:t>
            </w:r>
          </w:p>
          <w:p w:rsidR="00A3689D" w:rsidRPr="00A3689D" w:rsidRDefault="00A3689D" w:rsidP="00A3689D">
            <w:pPr>
              <w:autoSpaceDE w:val="0"/>
              <w:autoSpaceDN w:val="0"/>
              <w:adjustRightInd w:val="0"/>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配合政府政策執行檢測驗證任務</w:t>
            </w:r>
          </w:p>
          <w:p w:rsidR="00A3689D" w:rsidRPr="00A3689D" w:rsidRDefault="00A3689D" w:rsidP="00A3689D">
            <w:pPr>
              <w:autoSpaceDE w:val="0"/>
              <w:autoSpaceDN w:val="0"/>
              <w:adjustRightInd w:val="0"/>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社會貢獻</w:t>
            </w:r>
          </w:p>
          <w:p w:rsidR="00A3689D" w:rsidRPr="00A3689D" w:rsidRDefault="00A3689D" w:rsidP="00A3689D">
            <w:pPr>
              <w:autoSpaceDE w:val="0"/>
              <w:autoSpaceDN w:val="0"/>
              <w:adjustRightInd w:val="0"/>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創新加值</w:t>
            </w:r>
          </w:p>
          <w:p w:rsidR="00A3689D" w:rsidRPr="00A3689D" w:rsidRDefault="00A3689D" w:rsidP="00A3689D">
            <w:pPr>
              <w:autoSpaceDE w:val="0"/>
              <w:autoSpaceDN w:val="0"/>
              <w:adjustRightInd w:val="0"/>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保護消費權益</w:t>
            </w:r>
          </w:p>
        </w:tc>
        <w:tc>
          <w:tcPr>
            <w:tcW w:w="708" w:type="dxa"/>
            <w:tcBorders>
              <w:top w:val="single" w:sz="4" w:space="0" w:color="auto"/>
              <w:left w:val="single" w:sz="4" w:space="0" w:color="auto"/>
              <w:bottom w:val="single" w:sz="4" w:space="0" w:color="auto"/>
              <w:right w:val="single" w:sz="4" w:space="0" w:color="auto"/>
            </w:tcBorders>
          </w:tcPr>
          <w:p w:rsidR="00A3689D" w:rsidRPr="00A3689D" w:rsidRDefault="006B001F" w:rsidP="00FD07B0">
            <w:pPr>
              <w:autoSpaceDE w:val="0"/>
              <w:autoSpaceDN w:val="0"/>
              <w:adjustRightInd w:val="0"/>
              <w:jc w:val="right"/>
              <w:rPr>
                <w:rFonts w:ascii="標楷體" w:eastAsia="標楷體" w:hAnsi="標楷體" w:cs="標楷體"/>
                <w:color w:val="FF0000"/>
                <w:kern w:val="0"/>
                <w:szCs w:val="28"/>
              </w:rPr>
            </w:pPr>
            <w:r>
              <w:rPr>
                <w:rFonts w:ascii="標楷體" w:eastAsia="標楷體" w:hAnsi="標楷體" w:cs="標楷體" w:hint="eastAsia"/>
                <w:color w:val="FF0000"/>
                <w:kern w:val="0"/>
                <w:szCs w:val="28"/>
              </w:rPr>
              <w:t>4</w:t>
            </w:r>
            <w:r w:rsidR="00A3689D" w:rsidRPr="00A3689D">
              <w:rPr>
                <w:rFonts w:ascii="標楷體" w:eastAsia="標楷體" w:hAnsi="標楷體" w:cs="標楷體"/>
                <w:color w:val="FF0000"/>
                <w:kern w:val="0"/>
                <w:szCs w:val="28"/>
              </w:rPr>
              <w:t>0</w:t>
            </w:r>
          </w:p>
        </w:tc>
      </w:tr>
      <w:tr w:rsidR="00A3689D" w:rsidRPr="00A3689D" w:rsidTr="00A3689D">
        <w:tc>
          <w:tcPr>
            <w:tcW w:w="73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jc w:val="center"/>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3</w:t>
            </w:r>
          </w:p>
        </w:tc>
        <w:tc>
          <w:tcPr>
            <w:tcW w:w="368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試驗室品保能力</w:t>
            </w:r>
          </w:p>
        </w:tc>
        <w:tc>
          <w:tcPr>
            <w:tcW w:w="708" w:type="dxa"/>
            <w:tcBorders>
              <w:top w:val="single" w:sz="4" w:space="0" w:color="auto"/>
              <w:left w:val="single" w:sz="4" w:space="0" w:color="auto"/>
              <w:bottom w:val="single" w:sz="4" w:space="0" w:color="auto"/>
              <w:right w:val="single" w:sz="4" w:space="0" w:color="auto"/>
            </w:tcBorders>
          </w:tcPr>
          <w:p w:rsidR="00A3689D" w:rsidRPr="00A3689D" w:rsidRDefault="006B001F" w:rsidP="00FD07B0">
            <w:pPr>
              <w:autoSpaceDE w:val="0"/>
              <w:autoSpaceDN w:val="0"/>
              <w:adjustRightInd w:val="0"/>
              <w:jc w:val="right"/>
              <w:rPr>
                <w:rFonts w:ascii="標楷體" w:eastAsia="標楷體" w:hAnsi="標楷體" w:cs="標楷體"/>
                <w:color w:val="FF0000"/>
                <w:kern w:val="0"/>
                <w:szCs w:val="28"/>
              </w:rPr>
            </w:pPr>
            <w:r>
              <w:rPr>
                <w:rFonts w:ascii="標楷體" w:eastAsia="標楷體" w:hAnsi="標楷體" w:cs="標楷體" w:hint="eastAsia"/>
                <w:color w:val="FF0000"/>
                <w:kern w:val="0"/>
                <w:szCs w:val="28"/>
              </w:rPr>
              <w:t>1</w:t>
            </w:r>
            <w:r w:rsidR="00A3689D" w:rsidRPr="00A3689D">
              <w:rPr>
                <w:rFonts w:ascii="標楷體" w:eastAsia="標楷體" w:hAnsi="標楷體" w:cs="標楷體" w:hint="eastAsia"/>
                <w:color w:val="FF0000"/>
                <w:kern w:val="0"/>
                <w:szCs w:val="28"/>
              </w:rPr>
              <w:t>5</w:t>
            </w:r>
          </w:p>
        </w:tc>
      </w:tr>
      <w:tr w:rsidR="00A3689D" w:rsidRPr="00A3689D" w:rsidTr="00A3689D">
        <w:tc>
          <w:tcPr>
            <w:tcW w:w="73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jc w:val="center"/>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4</w:t>
            </w:r>
          </w:p>
        </w:tc>
        <w:tc>
          <w:tcPr>
            <w:tcW w:w="3686" w:type="dxa"/>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承諾事項執行</w:t>
            </w:r>
          </w:p>
        </w:tc>
        <w:tc>
          <w:tcPr>
            <w:tcW w:w="708" w:type="dxa"/>
            <w:tcBorders>
              <w:top w:val="single" w:sz="4" w:space="0" w:color="auto"/>
              <w:left w:val="single" w:sz="4" w:space="0" w:color="auto"/>
              <w:bottom w:val="single" w:sz="4" w:space="0" w:color="auto"/>
              <w:right w:val="single" w:sz="4" w:space="0" w:color="auto"/>
            </w:tcBorders>
          </w:tcPr>
          <w:p w:rsidR="00A3689D" w:rsidRPr="00A3689D" w:rsidRDefault="00A3689D" w:rsidP="00FD07B0">
            <w:pPr>
              <w:autoSpaceDE w:val="0"/>
              <w:autoSpaceDN w:val="0"/>
              <w:adjustRightInd w:val="0"/>
              <w:jc w:val="right"/>
              <w:rPr>
                <w:rFonts w:ascii="標楷體" w:eastAsia="標楷體" w:hAnsi="標楷體" w:cs="標楷體"/>
                <w:color w:val="FF0000"/>
                <w:kern w:val="0"/>
                <w:szCs w:val="28"/>
              </w:rPr>
            </w:pPr>
            <w:r w:rsidRPr="00A3689D">
              <w:rPr>
                <w:rFonts w:ascii="標楷體" w:eastAsia="標楷體" w:hAnsi="標楷體" w:cs="標楷體" w:hint="eastAsia"/>
                <w:color w:val="FF0000"/>
                <w:kern w:val="0"/>
                <w:szCs w:val="28"/>
              </w:rPr>
              <w:t>5</w:t>
            </w:r>
          </w:p>
        </w:tc>
      </w:tr>
      <w:tr w:rsidR="00A3689D" w:rsidRPr="00A3689D" w:rsidTr="005732D4">
        <w:tc>
          <w:tcPr>
            <w:tcW w:w="4422" w:type="dxa"/>
            <w:gridSpan w:val="2"/>
            <w:tcBorders>
              <w:top w:val="single" w:sz="4" w:space="0" w:color="auto"/>
              <w:left w:val="single" w:sz="4" w:space="0" w:color="auto"/>
              <w:bottom w:val="single" w:sz="4" w:space="0" w:color="auto"/>
              <w:right w:val="single" w:sz="4" w:space="0" w:color="auto"/>
            </w:tcBorders>
          </w:tcPr>
          <w:p w:rsidR="00A3689D" w:rsidRPr="00A3689D" w:rsidRDefault="00A3689D" w:rsidP="00A3689D">
            <w:pPr>
              <w:autoSpaceDE w:val="0"/>
              <w:autoSpaceDN w:val="0"/>
              <w:adjustRightInd w:val="0"/>
              <w:jc w:val="center"/>
              <w:rPr>
                <w:rFonts w:ascii="標楷體" w:eastAsia="標楷體" w:hAnsi="標楷體" w:cs="標楷體"/>
                <w:color w:val="FF0000"/>
                <w:kern w:val="0"/>
                <w:szCs w:val="28"/>
              </w:rPr>
            </w:pPr>
            <w:r>
              <w:rPr>
                <w:rFonts w:ascii="標楷體" w:eastAsia="標楷體" w:hAnsi="標楷體" w:cs="標楷體" w:hint="eastAsia"/>
                <w:color w:val="FF0000"/>
                <w:kern w:val="0"/>
                <w:szCs w:val="28"/>
              </w:rPr>
              <w:lastRenderedPageBreak/>
              <w:t>合計</w:t>
            </w:r>
          </w:p>
        </w:tc>
        <w:tc>
          <w:tcPr>
            <w:tcW w:w="708" w:type="dxa"/>
            <w:tcBorders>
              <w:top w:val="single" w:sz="4" w:space="0" w:color="auto"/>
              <w:left w:val="single" w:sz="4" w:space="0" w:color="auto"/>
              <w:bottom w:val="single" w:sz="4" w:space="0" w:color="auto"/>
              <w:right w:val="single" w:sz="4" w:space="0" w:color="auto"/>
            </w:tcBorders>
          </w:tcPr>
          <w:p w:rsidR="00A3689D" w:rsidRPr="00A3689D" w:rsidRDefault="00A3689D" w:rsidP="00FD07B0">
            <w:pPr>
              <w:autoSpaceDE w:val="0"/>
              <w:autoSpaceDN w:val="0"/>
              <w:adjustRightInd w:val="0"/>
              <w:jc w:val="right"/>
              <w:rPr>
                <w:rFonts w:ascii="標楷體" w:eastAsia="標楷體" w:hAnsi="標楷體" w:cs="標楷體"/>
                <w:color w:val="FF0000"/>
                <w:kern w:val="0"/>
                <w:szCs w:val="28"/>
              </w:rPr>
            </w:pPr>
            <w:r>
              <w:rPr>
                <w:rFonts w:ascii="標楷體" w:eastAsia="標楷體" w:hAnsi="標楷體" w:cs="標楷體" w:hint="eastAsia"/>
                <w:color w:val="FF0000"/>
                <w:kern w:val="0"/>
                <w:szCs w:val="28"/>
              </w:rPr>
              <w:t>100</w:t>
            </w:r>
          </w:p>
        </w:tc>
      </w:tr>
    </w:tbl>
    <w:p w:rsidR="00D06D05" w:rsidRDefault="00D06D05" w:rsidP="00D06D05">
      <w:pPr>
        <w:pStyle w:val="a7"/>
        <w:numPr>
          <w:ilvl w:val="0"/>
          <w:numId w:val="16"/>
        </w:numPr>
        <w:tabs>
          <w:tab w:val="left" w:pos="709"/>
          <w:tab w:val="left" w:pos="1418"/>
        </w:tabs>
        <w:spacing w:line="600" w:lineRule="exact"/>
        <w:ind w:leftChars="0"/>
        <w:jc w:val="both"/>
        <w:rPr>
          <w:rFonts w:ascii="標楷體" w:eastAsia="標楷體" w:hAnsi="標楷體"/>
          <w:sz w:val="28"/>
        </w:rPr>
      </w:pPr>
      <w:r w:rsidRPr="00D06D05">
        <w:rPr>
          <w:rFonts w:ascii="標楷體" w:eastAsia="標楷體" w:hAnsi="標楷體" w:hint="eastAsia"/>
          <w:sz w:val="28"/>
        </w:rPr>
        <w:t>考核標準：</w:t>
      </w:r>
    </w:p>
    <w:p w:rsidR="00A3689D" w:rsidRPr="00852128" w:rsidRDefault="00852128" w:rsidP="00852128">
      <w:pPr>
        <w:pStyle w:val="a7"/>
        <w:numPr>
          <w:ilvl w:val="0"/>
          <w:numId w:val="18"/>
        </w:numPr>
        <w:tabs>
          <w:tab w:val="left" w:pos="709"/>
          <w:tab w:val="left" w:pos="1418"/>
          <w:tab w:val="left" w:pos="2127"/>
        </w:tabs>
        <w:spacing w:line="600" w:lineRule="exact"/>
        <w:ind w:leftChars="0" w:left="2127" w:hanging="567"/>
        <w:jc w:val="both"/>
        <w:rPr>
          <w:rFonts w:ascii="標楷體" w:eastAsia="標楷體" w:hAnsi="標楷體"/>
          <w:sz w:val="28"/>
        </w:rPr>
      </w:pPr>
      <w:r w:rsidRPr="00852128">
        <w:rPr>
          <w:rFonts w:ascii="標楷體" w:eastAsia="標楷體" w:hAnsi="標楷體" w:hint="eastAsia"/>
          <w:sz w:val="28"/>
        </w:rPr>
        <w:t>受考核對象平均分數達80分以上者，評定為良好，逕取得優先續租權。</w:t>
      </w:r>
    </w:p>
    <w:p w:rsidR="00852128" w:rsidRPr="00852128" w:rsidRDefault="00852128" w:rsidP="00852128">
      <w:pPr>
        <w:pStyle w:val="a7"/>
        <w:numPr>
          <w:ilvl w:val="0"/>
          <w:numId w:val="18"/>
        </w:numPr>
        <w:tabs>
          <w:tab w:val="left" w:pos="709"/>
          <w:tab w:val="left" w:pos="1418"/>
          <w:tab w:val="left" w:pos="2127"/>
        </w:tabs>
        <w:spacing w:line="600" w:lineRule="exact"/>
        <w:ind w:leftChars="0" w:left="2127" w:hanging="567"/>
        <w:jc w:val="both"/>
        <w:rPr>
          <w:rFonts w:ascii="標楷體" w:eastAsia="標楷體" w:hAnsi="標楷體"/>
          <w:sz w:val="28"/>
        </w:rPr>
      </w:pPr>
      <w:r w:rsidRPr="00852128">
        <w:rPr>
          <w:rFonts w:ascii="標楷體" w:eastAsia="標楷體" w:hAnsi="標楷體" w:hint="eastAsia"/>
          <w:sz w:val="28"/>
        </w:rPr>
        <w:t>評定</w:t>
      </w:r>
      <w:r w:rsidR="00D3314A">
        <w:rPr>
          <w:rFonts w:ascii="標楷體" w:eastAsia="標楷體" w:hAnsi="標楷體" w:hint="eastAsia"/>
          <w:sz w:val="28"/>
        </w:rPr>
        <w:t>70</w:t>
      </w:r>
      <w:r w:rsidRPr="00852128">
        <w:rPr>
          <w:rFonts w:ascii="標楷體" w:eastAsia="標楷體" w:hAnsi="標楷體" w:hint="eastAsia"/>
          <w:sz w:val="28"/>
        </w:rPr>
        <w:t>分至79分者，對缺失事項改善，由機關審查合格後，得予續約。</w:t>
      </w:r>
    </w:p>
    <w:p w:rsidR="00852128" w:rsidRPr="00852128" w:rsidRDefault="00852128" w:rsidP="00852128">
      <w:pPr>
        <w:pStyle w:val="a7"/>
        <w:numPr>
          <w:ilvl w:val="0"/>
          <w:numId w:val="18"/>
        </w:numPr>
        <w:tabs>
          <w:tab w:val="left" w:pos="709"/>
          <w:tab w:val="left" w:pos="1418"/>
          <w:tab w:val="left" w:pos="2127"/>
        </w:tabs>
        <w:spacing w:line="600" w:lineRule="exact"/>
        <w:ind w:leftChars="0" w:left="2127" w:hanging="567"/>
        <w:jc w:val="both"/>
        <w:rPr>
          <w:rFonts w:ascii="標楷體" w:eastAsia="標楷體" w:hAnsi="標楷體"/>
          <w:sz w:val="28"/>
        </w:rPr>
      </w:pPr>
      <w:r w:rsidRPr="00852128">
        <w:rPr>
          <w:rFonts w:ascii="標楷體" w:eastAsia="標楷體" w:hAnsi="標楷體" w:hint="eastAsia"/>
          <w:sz w:val="28"/>
        </w:rPr>
        <w:t>評定</w:t>
      </w:r>
      <w:r w:rsidR="00D3314A">
        <w:rPr>
          <w:rFonts w:ascii="標楷體" w:eastAsia="標楷體" w:hAnsi="標楷體" w:hint="eastAsia"/>
          <w:sz w:val="28"/>
        </w:rPr>
        <w:t>69</w:t>
      </w:r>
      <w:r w:rsidRPr="00852128">
        <w:rPr>
          <w:rFonts w:ascii="標楷體" w:eastAsia="標楷體" w:hAnsi="標楷體" w:hint="eastAsia"/>
          <w:sz w:val="28"/>
        </w:rPr>
        <w:t>分以下者，喪失續租權。</w:t>
      </w:r>
    </w:p>
    <w:p w:rsidR="00D06D05" w:rsidRDefault="00D06D05" w:rsidP="00D06D05">
      <w:pPr>
        <w:pStyle w:val="a7"/>
        <w:numPr>
          <w:ilvl w:val="0"/>
          <w:numId w:val="16"/>
        </w:numPr>
        <w:tabs>
          <w:tab w:val="left" w:pos="709"/>
          <w:tab w:val="left" w:pos="1418"/>
        </w:tabs>
        <w:spacing w:line="600" w:lineRule="exact"/>
        <w:ind w:leftChars="0"/>
        <w:jc w:val="both"/>
        <w:rPr>
          <w:rFonts w:ascii="標楷體" w:eastAsia="標楷體" w:hAnsi="標楷體"/>
          <w:sz w:val="28"/>
        </w:rPr>
      </w:pPr>
      <w:r>
        <w:rPr>
          <w:rFonts w:ascii="標楷體" w:eastAsia="標楷體" w:hAnsi="標楷體" w:hint="eastAsia"/>
          <w:sz w:val="28"/>
        </w:rPr>
        <w:t>考核結果做為續租權判定依據，並以書面方式</w:t>
      </w:r>
      <w:r w:rsidRPr="00D06D05">
        <w:rPr>
          <w:rFonts w:ascii="標楷體" w:eastAsia="標楷體" w:hAnsi="標楷體" w:hint="eastAsia"/>
          <w:sz w:val="28"/>
        </w:rPr>
        <w:t>通知受考核對象。</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投標廠商提送企劃書格式</w:t>
      </w:r>
      <w:r>
        <w:rPr>
          <w:rFonts w:ascii="標楷體" w:eastAsia="標楷體" w:hAnsi="標楷體" w:hint="eastAsia"/>
          <w:sz w:val="28"/>
        </w:rPr>
        <w:t>：</w:t>
      </w:r>
    </w:p>
    <w:p w:rsidR="00852128" w:rsidRDefault="00852128" w:rsidP="00852128">
      <w:pPr>
        <w:pStyle w:val="a7"/>
        <w:numPr>
          <w:ilvl w:val="0"/>
          <w:numId w:val="20"/>
        </w:numPr>
        <w:tabs>
          <w:tab w:val="left" w:pos="709"/>
          <w:tab w:val="left" w:pos="1418"/>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格式：A4紙張，由左至右橫式繕打，彩色或黑白不拘，以能表現內容為主。請製作目錄並編頁碼裝訂成冊，以不超過25頁為原則。</w:t>
      </w:r>
    </w:p>
    <w:p w:rsidR="00852128" w:rsidRDefault="00852128" w:rsidP="00852128">
      <w:pPr>
        <w:pStyle w:val="a7"/>
        <w:numPr>
          <w:ilvl w:val="0"/>
          <w:numId w:val="20"/>
        </w:numPr>
        <w:tabs>
          <w:tab w:val="left" w:pos="709"/>
          <w:tab w:val="left" w:pos="1418"/>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企劃書內所提出之任何文件、計畫，不得侵犯他人智慧財產權或其他權利，如因此與第三人發生任何侵權行為或糾紛，概由廠商自行負責；若因可歸責於廠商之事由導致本機關或第三人遭受損害時，並應負損害賠償責任。</w:t>
      </w:r>
    </w:p>
    <w:p w:rsidR="00852128" w:rsidRDefault="00852128" w:rsidP="00852128">
      <w:pPr>
        <w:pStyle w:val="a7"/>
        <w:numPr>
          <w:ilvl w:val="0"/>
          <w:numId w:val="20"/>
        </w:numPr>
        <w:tabs>
          <w:tab w:val="left" w:pos="709"/>
          <w:tab w:val="left" w:pos="1418"/>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企劃書請製作一式</w:t>
      </w:r>
      <w:r w:rsidR="002B757D" w:rsidRPr="002B757D">
        <w:rPr>
          <w:rFonts w:ascii="標楷體" w:eastAsia="標楷體" w:hAnsi="標楷體" w:hint="eastAsia"/>
          <w:color w:val="FF0000"/>
          <w:sz w:val="28"/>
        </w:rPr>
        <w:t>1</w:t>
      </w:r>
      <w:r w:rsidR="00A03DA6">
        <w:rPr>
          <w:rFonts w:ascii="標楷體" w:eastAsia="標楷體" w:hAnsi="標楷體" w:hint="eastAsia"/>
          <w:color w:val="FF0000"/>
          <w:sz w:val="28"/>
        </w:rPr>
        <w:t>2</w:t>
      </w:r>
      <w:r w:rsidRPr="00852128">
        <w:rPr>
          <w:rFonts w:ascii="標楷體" w:eastAsia="標楷體" w:hAnsi="標楷體" w:hint="eastAsia"/>
          <w:sz w:val="28"/>
        </w:rPr>
        <w:t>份，併其他投標文件於規定時間、地點，寄送達本機關，得標後所提供之企劃書為履約文件，不予退還，著作財產權則同時無條件讓與本機關。</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資格審查</w:t>
      </w:r>
      <w:r>
        <w:rPr>
          <w:rFonts w:ascii="標楷體" w:eastAsia="標楷體" w:hAnsi="標楷體" w:hint="eastAsia"/>
          <w:sz w:val="28"/>
        </w:rPr>
        <w:t>：</w:t>
      </w:r>
    </w:p>
    <w:p w:rsidR="00852128"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本機關於指定時間地點開標，先就廠商資格進行審查，所有投標廠商得於資格審查前10分鐘於本機關指定地點報到。</w:t>
      </w:r>
    </w:p>
    <w:p w:rsidR="00852128"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資格審查合格者才能參加下一階段評選作業，本案不允許廠商投標後補正文件。</w:t>
      </w:r>
    </w:p>
    <w:p w:rsidR="00852128" w:rsidRDefault="002E1EDD"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Pr>
          <w:rFonts w:ascii="標楷體" w:eastAsia="標楷體" w:hAnsi="標楷體" w:hint="eastAsia"/>
          <w:sz w:val="28"/>
        </w:rPr>
        <w:t>投標</w:t>
      </w:r>
      <w:r w:rsidR="002B757D">
        <w:rPr>
          <w:rFonts w:ascii="標楷體" w:eastAsia="標楷體" w:hAnsi="標楷體" w:hint="eastAsia"/>
          <w:sz w:val="28"/>
        </w:rPr>
        <w:t>廠商</w:t>
      </w:r>
      <w:r w:rsidR="00852128" w:rsidRPr="00852128">
        <w:rPr>
          <w:rFonts w:ascii="標楷體" w:eastAsia="標楷體" w:hAnsi="標楷體" w:hint="eastAsia"/>
          <w:sz w:val="28"/>
        </w:rPr>
        <w:t>得到場參加資格審查，惟參加資格審查者限投標廠商負責人或經書面授權之代理人（授權書須由代理人隨身攜帶，投標廠商負</w:t>
      </w:r>
      <w:r w:rsidR="00852128" w:rsidRPr="00852128">
        <w:rPr>
          <w:rFonts w:ascii="標楷體" w:eastAsia="標楷體" w:hAnsi="標楷體" w:hint="eastAsia"/>
          <w:sz w:val="28"/>
        </w:rPr>
        <w:lastRenderedPageBreak/>
        <w:t>責人則免附），每一投標廠商不得超過3人出席，並應出示身份證件確認。出席者應遵守開標場所秩序，如有妨礙開標工作進行者，本機關得取消其投標資格並勒令退出會場。</w:t>
      </w:r>
    </w:p>
    <w:p w:rsidR="00852128"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由本機關人員於開標時就標封當眾點明拆封審查。</w:t>
      </w:r>
    </w:p>
    <w:p w:rsidR="00852128"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有下列情形之一者，投標無效：</w:t>
      </w:r>
    </w:p>
    <w:p w:rsidR="00852128" w:rsidRDefault="00852128" w:rsidP="00983789">
      <w:pPr>
        <w:pStyle w:val="a7"/>
        <w:numPr>
          <w:ilvl w:val="0"/>
          <w:numId w:val="24"/>
        </w:numPr>
        <w:tabs>
          <w:tab w:val="left" w:pos="709"/>
          <w:tab w:val="left" w:pos="1418"/>
        </w:tabs>
        <w:spacing w:line="600" w:lineRule="exact"/>
        <w:ind w:leftChars="0"/>
        <w:jc w:val="both"/>
        <w:rPr>
          <w:rFonts w:ascii="標楷體" w:eastAsia="標楷體" w:hAnsi="標楷體"/>
          <w:sz w:val="28"/>
        </w:rPr>
      </w:pPr>
      <w:r w:rsidRPr="00852128">
        <w:rPr>
          <w:rFonts w:ascii="標楷體" w:eastAsia="標楷體" w:hAnsi="標楷體" w:hint="eastAsia"/>
          <w:sz w:val="28"/>
        </w:rPr>
        <w:t>投標單及押標金票據</w:t>
      </w:r>
      <w:r w:rsidRPr="002B18B9">
        <w:rPr>
          <w:rFonts w:ascii="標楷體" w:eastAsia="標楷體" w:hAnsi="標楷體" w:hint="eastAsia"/>
          <w:color w:val="FF0000"/>
          <w:sz w:val="28"/>
        </w:rPr>
        <w:t>（繳納收據影本）</w:t>
      </w:r>
      <w:r w:rsidRPr="00852128">
        <w:rPr>
          <w:rFonts w:ascii="標楷體" w:eastAsia="標楷體" w:hAnsi="標楷體" w:hint="eastAsia"/>
          <w:sz w:val="28"/>
        </w:rPr>
        <w:t>，二者缺其一者。</w:t>
      </w:r>
    </w:p>
    <w:p w:rsidR="00983789" w:rsidRPr="00983789"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sz w:val="28"/>
        </w:rPr>
      </w:pPr>
      <w:r w:rsidRPr="00983789">
        <w:rPr>
          <w:rFonts w:ascii="標楷體" w:eastAsia="標楷體" w:hAnsi="標楷體" w:hint="eastAsia"/>
          <w:sz w:val="28"/>
        </w:rPr>
        <w:t>押標金金額不足或其票據不符投標須知第9點規定者。</w:t>
      </w:r>
    </w:p>
    <w:p w:rsidR="00983789" w:rsidRPr="00983789"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sz w:val="28"/>
        </w:rPr>
      </w:pPr>
      <w:r w:rsidRPr="00983789">
        <w:rPr>
          <w:rFonts w:ascii="標楷體" w:eastAsia="標楷體" w:hAnsi="標楷體" w:hint="eastAsia"/>
          <w:sz w:val="28"/>
        </w:rPr>
        <w:t>投標單所填投標金額經塗改未認章、或雖經認章而無法</w:t>
      </w:r>
      <w:r w:rsidR="006E3AA0" w:rsidRPr="00E831CA">
        <w:rPr>
          <w:rFonts w:ascii="標楷體" w:eastAsia="標楷體" w:hAnsi="標楷體" w:hint="eastAsia"/>
          <w:color w:val="FF0000"/>
          <w:sz w:val="28"/>
        </w:rPr>
        <w:t>辨</w:t>
      </w:r>
      <w:r w:rsidRPr="00983789">
        <w:rPr>
          <w:rFonts w:ascii="標楷體" w:eastAsia="標楷體" w:hAnsi="標楷體" w:hint="eastAsia"/>
          <w:sz w:val="28"/>
        </w:rPr>
        <w:t>識、或低於標租底價、或未以中文大寫者。</w:t>
      </w:r>
    </w:p>
    <w:p w:rsidR="00983789" w:rsidRPr="00983789"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sz w:val="28"/>
        </w:rPr>
      </w:pPr>
      <w:r w:rsidRPr="00983789">
        <w:rPr>
          <w:rFonts w:ascii="標楷體" w:eastAsia="標楷體" w:hAnsi="標楷體" w:hint="eastAsia"/>
          <w:sz w:val="28"/>
        </w:rPr>
        <w:t>投標單之格式與本機關訂定之格式不符者。</w:t>
      </w:r>
    </w:p>
    <w:p w:rsidR="00983789" w:rsidRPr="00983789"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sz w:val="28"/>
        </w:rPr>
      </w:pPr>
      <w:r w:rsidRPr="00983789">
        <w:rPr>
          <w:rFonts w:ascii="標楷體" w:eastAsia="標楷體" w:hAnsi="標楷體" w:hint="eastAsia"/>
          <w:sz w:val="28"/>
        </w:rPr>
        <w:t>投標押標金票據之受款人非本機關名義。</w:t>
      </w:r>
    </w:p>
    <w:p w:rsidR="00983789" w:rsidRDefault="00983789" w:rsidP="00983789">
      <w:pPr>
        <w:pStyle w:val="a7"/>
        <w:numPr>
          <w:ilvl w:val="0"/>
          <w:numId w:val="24"/>
        </w:numPr>
        <w:tabs>
          <w:tab w:val="left" w:pos="709"/>
          <w:tab w:val="left" w:pos="1418"/>
        </w:tabs>
        <w:spacing w:line="600" w:lineRule="exact"/>
        <w:ind w:leftChars="0"/>
        <w:jc w:val="both"/>
        <w:rPr>
          <w:rFonts w:ascii="標楷體" w:eastAsia="標楷體" w:hAnsi="標楷體"/>
          <w:sz w:val="28"/>
        </w:rPr>
      </w:pPr>
      <w:r w:rsidRPr="00983789">
        <w:rPr>
          <w:rFonts w:ascii="標楷體" w:eastAsia="標楷體" w:hAnsi="標楷體" w:hint="eastAsia"/>
          <w:sz w:val="28"/>
        </w:rPr>
        <w:t>未併同投標文件檢送本案規定格式之企劃書。</w:t>
      </w:r>
    </w:p>
    <w:p w:rsidR="00852128" w:rsidRDefault="00852128" w:rsidP="00852128">
      <w:pPr>
        <w:pStyle w:val="a7"/>
        <w:numPr>
          <w:ilvl w:val="0"/>
          <w:numId w:val="21"/>
        </w:numPr>
        <w:tabs>
          <w:tab w:val="left" w:pos="709"/>
        </w:tabs>
        <w:spacing w:line="600" w:lineRule="exact"/>
        <w:ind w:leftChars="0" w:left="1418" w:hanging="709"/>
        <w:jc w:val="both"/>
        <w:rPr>
          <w:rFonts w:ascii="標楷體" w:eastAsia="標楷體" w:hAnsi="標楷體"/>
          <w:sz w:val="28"/>
        </w:rPr>
      </w:pPr>
      <w:r w:rsidRPr="00852128">
        <w:rPr>
          <w:rFonts w:ascii="標楷體" w:eastAsia="標楷體" w:hAnsi="標楷體" w:hint="eastAsia"/>
          <w:sz w:val="28"/>
        </w:rPr>
        <w:t>資格審查不符者即通知其領回企劃書。通過資格審查廠商所提企劃書，無論入選與否均不予退還，本機關亦不予任何經費補償。</w:t>
      </w:r>
    </w:p>
    <w:p w:rsidR="0032413E" w:rsidRPr="007C6C69" w:rsidRDefault="0032413E" w:rsidP="0032413E">
      <w:pPr>
        <w:pStyle w:val="a7"/>
        <w:numPr>
          <w:ilvl w:val="0"/>
          <w:numId w:val="1"/>
        </w:numPr>
        <w:tabs>
          <w:tab w:val="left" w:pos="709"/>
        </w:tabs>
        <w:spacing w:line="600" w:lineRule="exact"/>
        <w:ind w:leftChars="0"/>
        <w:jc w:val="both"/>
        <w:rPr>
          <w:rFonts w:ascii="標楷體" w:eastAsia="標楷體" w:hAnsi="標楷體"/>
          <w:color w:val="FF0000"/>
          <w:sz w:val="28"/>
        </w:rPr>
      </w:pPr>
      <w:r w:rsidRPr="007C6C69">
        <w:rPr>
          <w:rFonts w:ascii="標楷體" w:eastAsia="標楷體" w:hAnsi="標楷體" w:hint="eastAsia"/>
          <w:color w:val="FF0000"/>
          <w:sz w:val="28"/>
        </w:rPr>
        <w:t>評選方式:(詳見評選作業</w:t>
      </w:r>
      <w:r w:rsidR="007C6C69" w:rsidRPr="007C6C69">
        <w:rPr>
          <w:rFonts w:ascii="標楷體" w:eastAsia="標楷體" w:hAnsi="標楷體" w:hint="eastAsia"/>
          <w:color w:val="FF0000"/>
          <w:sz w:val="28"/>
        </w:rPr>
        <w:t>，如附件3</w:t>
      </w:r>
      <w:r w:rsidRPr="007C6C69">
        <w:rPr>
          <w:rFonts w:ascii="標楷體" w:eastAsia="標楷體" w:hAnsi="標楷體" w:hint="eastAsia"/>
          <w:color w:val="FF0000"/>
          <w:sz w:val="28"/>
        </w:rPr>
        <w:t>)</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32413E">
        <w:rPr>
          <w:rFonts w:ascii="標楷體" w:eastAsia="標楷體" w:hAnsi="標楷體" w:hint="eastAsia"/>
          <w:sz w:val="28"/>
        </w:rPr>
        <w:t>投標廠商之基本資格及應附具之證明文件如下</w:t>
      </w:r>
      <w:r>
        <w:rPr>
          <w:rFonts w:ascii="標楷體" w:eastAsia="標楷體" w:hAnsi="標楷體" w:hint="eastAsia"/>
          <w:sz w:val="28"/>
        </w:rPr>
        <w:t>：</w:t>
      </w:r>
    </w:p>
    <w:p w:rsidR="001A2599" w:rsidRDefault="001A2599" w:rsidP="00983789">
      <w:pPr>
        <w:pStyle w:val="a7"/>
        <w:numPr>
          <w:ilvl w:val="0"/>
          <w:numId w:val="25"/>
        </w:numPr>
        <w:tabs>
          <w:tab w:val="left" w:pos="709"/>
        </w:tabs>
        <w:spacing w:line="600" w:lineRule="exact"/>
        <w:ind w:leftChars="0"/>
        <w:jc w:val="both"/>
        <w:rPr>
          <w:rFonts w:ascii="標楷體" w:eastAsia="標楷體" w:hAnsi="標楷體"/>
          <w:sz w:val="28"/>
        </w:rPr>
      </w:pPr>
      <w:r w:rsidRPr="001A2599">
        <w:rPr>
          <w:rFonts w:ascii="標楷體" w:eastAsia="標楷體" w:hAnsi="標楷體" w:hint="eastAsia"/>
          <w:sz w:val="28"/>
        </w:rPr>
        <w:t>本案不允許共同投標</w:t>
      </w:r>
      <w:r>
        <w:rPr>
          <w:rFonts w:ascii="標楷體" w:eastAsia="標楷體" w:hAnsi="標楷體" w:hint="eastAsia"/>
          <w:sz w:val="28"/>
        </w:rPr>
        <w:t>。</w:t>
      </w:r>
    </w:p>
    <w:p w:rsidR="00983789" w:rsidRDefault="000D5257" w:rsidP="00983789">
      <w:pPr>
        <w:pStyle w:val="a7"/>
        <w:numPr>
          <w:ilvl w:val="0"/>
          <w:numId w:val="25"/>
        </w:numPr>
        <w:tabs>
          <w:tab w:val="left" w:pos="709"/>
        </w:tabs>
        <w:spacing w:line="600" w:lineRule="exact"/>
        <w:ind w:leftChars="0"/>
        <w:jc w:val="both"/>
        <w:rPr>
          <w:rFonts w:ascii="標楷體" w:eastAsia="標楷體" w:hAnsi="標楷體"/>
          <w:sz w:val="28"/>
        </w:rPr>
      </w:pPr>
      <w:r>
        <w:rPr>
          <w:rFonts w:ascii="標楷體" w:eastAsia="標楷體" w:hAnsi="標楷體" w:hint="eastAsia"/>
          <w:sz w:val="28"/>
        </w:rPr>
        <w:t>投標廠商資格：經</w:t>
      </w:r>
      <w:r w:rsidR="006E3AA0" w:rsidRPr="00E831CA">
        <w:rPr>
          <w:rFonts w:ascii="標楷體" w:eastAsia="標楷體" w:hAnsi="標楷體" w:hint="eastAsia"/>
          <w:color w:val="FF0000"/>
          <w:sz w:val="28"/>
        </w:rPr>
        <w:t>合法設立</w:t>
      </w:r>
      <w:r>
        <w:rPr>
          <w:rFonts w:ascii="標楷體" w:eastAsia="標楷體" w:hAnsi="標楷體" w:hint="eastAsia"/>
          <w:sz w:val="28"/>
        </w:rPr>
        <w:t>之公司或財團法人</w:t>
      </w:r>
      <w:r w:rsidR="00983789" w:rsidRPr="00983789">
        <w:rPr>
          <w:rFonts w:ascii="標楷體" w:eastAsia="標楷體" w:hAnsi="標楷體" w:hint="eastAsia"/>
          <w:sz w:val="28"/>
        </w:rPr>
        <w:t>。</w:t>
      </w:r>
    </w:p>
    <w:p w:rsidR="00983789" w:rsidRDefault="00983789" w:rsidP="00983789">
      <w:pPr>
        <w:pStyle w:val="a7"/>
        <w:numPr>
          <w:ilvl w:val="0"/>
          <w:numId w:val="25"/>
        </w:numPr>
        <w:tabs>
          <w:tab w:val="left" w:pos="709"/>
        </w:tabs>
        <w:spacing w:line="600" w:lineRule="exact"/>
        <w:ind w:leftChars="0"/>
        <w:jc w:val="both"/>
        <w:rPr>
          <w:rFonts w:ascii="標楷體" w:eastAsia="標楷體" w:hAnsi="標楷體"/>
          <w:sz w:val="28"/>
        </w:rPr>
      </w:pPr>
      <w:r w:rsidRPr="00983789">
        <w:rPr>
          <w:rFonts w:ascii="標楷體" w:eastAsia="標楷體" w:hAnsi="標楷體" w:hint="eastAsia"/>
          <w:sz w:val="28"/>
        </w:rPr>
        <w:t>廠商依基本資格應附具之證明文件：</w:t>
      </w:r>
    </w:p>
    <w:p w:rsidR="00983789" w:rsidRDefault="00983789" w:rsidP="00983789">
      <w:pPr>
        <w:pStyle w:val="a7"/>
        <w:numPr>
          <w:ilvl w:val="0"/>
          <w:numId w:val="26"/>
        </w:numPr>
        <w:tabs>
          <w:tab w:val="left" w:pos="709"/>
        </w:tabs>
        <w:spacing w:line="600" w:lineRule="exact"/>
        <w:ind w:leftChars="0"/>
        <w:jc w:val="both"/>
        <w:rPr>
          <w:rFonts w:ascii="標楷體" w:eastAsia="標楷體" w:hAnsi="標楷體"/>
          <w:sz w:val="28"/>
        </w:rPr>
      </w:pPr>
      <w:r w:rsidRPr="00983789">
        <w:rPr>
          <w:rFonts w:ascii="標楷體" w:eastAsia="標楷體" w:hAnsi="標楷體" w:hint="eastAsia"/>
          <w:sz w:val="28"/>
        </w:rPr>
        <w:t>廠商登記或設立之證明。（按經濟部公告，營利事業登記證自98年4月13日起停止使用，不再作為證明文件，廠商得以列印公開於目的事業主管機關網站之資料代之。）如公司登記或商業登記證明文件。</w:t>
      </w:r>
    </w:p>
    <w:p w:rsidR="00983789" w:rsidRDefault="002B18B9" w:rsidP="00983789">
      <w:pPr>
        <w:pStyle w:val="a7"/>
        <w:numPr>
          <w:ilvl w:val="0"/>
          <w:numId w:val="26"/>
        </w:numPr>
        <w:tabs>
          <w:tab w:val="left" w:pos="709"/>
        </w:tabs>
        <w:spacing w:line="600" w:lineRule="exact"/>
        <w:ind w:leftChars="0"/>
        <w:jc w:val="both"/>
        <w:rPr>
          <w:rFonts w:ascii="標楷體" w:eastAsia="標楷體" w:hAnsi="標楷體"/>
          <w:sz w:val="28"/>
        </w:rPr>
      </w:pPr>
      <w:r>
        <w:rPr>
          <w:rFonts w:ascii="標楷體" w:eastAsia="標楷體" w:hAnsi="標楷體" w:hint="eastAsia"/>
          <w:sz w:val="28"/>
        </w:rPr>
        <w:t>廠商納稅之證明，</w:t>
      </w:r>
      <w:r w:rsidR="00983789" w:rsidRPr="00983789">
        <w:rPr>
          <w:rFonts w:ascii="標楷體" w:eastAsia="標楷體" w:hAnsi="標楷體" w:hint="eastAsia"/>
          <w:sz w:val="28"/>
        </w:rPr>
        <w:t>如營業稅或所得稅。其屬營業稅繳稅證明者，為</w:t>
      </w:r>
      <w:r w:rsidR="00983789" w:rsidRPr="00983789">
        <w:rPr>
          <w:rFonts w:ascii="標楷體" w:eastAsia="標楷體" w:hAnsi="標楷體" w:hint="eastAsia"/>
          <w:sz w:val="28"/>
        </w:rPr>
        <w:lastRenderedPageBreak/>
        <w:t>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構票證相關文件。營業稅或所得稅之納稅證明，得以與上開最近一期或前一期證明相同期間內主管稽徵機關核發之無</w:t>
      </w:r>
      <w:r w:rsidR="00983789" w:rsidRPr="004C3382">
        <w:rPr>
          <w:rFonts w:ascii="標楷體" w:eastAsia="標楷體" w:hAnsi="標楷體" w:hint="eastAsia"/>
          <w:sz w:val="28"/>
        </w:rPr>
        <w:t>違章欠稅</w:t>
      </w:r>
      <w:r w:rsidR="00983789" w:rsidRPr="00983789">
        <w:rPr>
          <w:rFonts w:ascii="標楷體" w:eastAsia="標楷體" w:hAnsi="標楷體" w:hint="eastAsia"/>
          <w:sz w:val="28"/>
        </w:rPr>
        <w:t>之查復表代之。</w:t>
      </w:r>
    </w:p>
    <w:p w:rsidR="00983789" w:rsidRDefault="00983789" w:rsidP="00983789">
      <w:pPr>
        <w:pStyle w:val="a7"/>
        <w:numPr>
          <w:ilvl w:val="0"/>
          <w:numId w:val="26"/>
        </w:numPr>
        <w:tabs>
          <w:tab w:val="left" w:pos="709"/>
        </w:tabs>
        <w:spacing w:line="600" w:lineRule="exact"/>
        <w:ind w:leftChars="0"/>
        <w:jc w:val="both"/>
        <w:rPr>
          <w:rFonts w:ascii="標楷體" w:eastAsia="標楷體" w:hAnsi="標楷體"/>
          <w:sz w:val="28"/>
        </w:rPr>
      </w:pPr>
      <w:r w:rsidRPr="00983789">
        <w:rPr>
          <w:rFonts w:ascii="標楷體" w:eastAsia="標楷體" w:hAnsi="標楷體" w:hint="eastAsia"/>
          <w:sz w:val="28"/>
        </w:rPr>
        <w:t>廠商信用證明文件。如票據交換機構或受理查詢之金融機構於截止投標日之前半年內所出具之非拒絕往來戶及最近</w:t>
      </w:r>
      <w:r w:rsidR="002B757D">
        <w:rPr>
          <w:rFonts w:ascii="標楷體" w:eastAsia="標楷體" w:hAnsi="標楷體" w:hint="eastAsia"/>
          <w:sz w:val="28"/>
        </w:rPr>
        <w:t>3</w:t>
      </w:r>
      <w:r w:rsidRPr="00983789">
        <w:rPr>
          <w:rFonts w:ascii="標楷體" w:eastAsia="標楷體" w:hAnsi="標楷體" w:hint="eastAsia"/>
          <w:sz w:val="28"/>
        </w:rPr>
        <w:t>年內無退票紀錄證明、會計師簽證之財務報表、金融機構或徵信機構出具之信用證明等。</w:t>
      </w:r>
    </w:p>
    <w:p w:rsidR="00983789" w:rsidRDefault="00683542" w:rsidP="00983789">
      <w:pPr>
        <w:pStyle w:val="a7"/>
        <w:numPr>
          <w:ilvl w:val="0"/>
          <w:numId w:val="25"/>
        </w:numPr>
        <w:tabs>
          <w:tab w:val="left" w:pos="709"/>
        </w:tabs>
        <w:spacing w:line="600" w:lineRule="exact"/>
        <w:ind w:leftChars="0"/>
        <w:jc w:val="both"/>
        <w:rPr>
          <w:rFonts w:ascii="標楷體" w:eastAsia="標楷體" w:hAnsi="標楷體"/>
          <w:sz w:val="28"/>
        </w:rPr>
      </w:pPr>
      <w:r w:rsidRPr="00E831CA">
        <w:rPr>
          <w:rFonts w:ascii="標楷體" w:eastAsia="標楷體" w:hAnsi="標楷體" w:hint="eastAsia"/>
          <w:color w:val="FF0000"/>
          <w:sz w:val="28"/>
        </w:rPr>
        <w:t>委託代理</w:t>
      </w:r>
      <w:r w:rsidR="00983789" w:rsidRPr="00E831CA">
        <w:rPr>
          <w:rFonts w:ascii="標楷體" w:eastAsia="標楷體" w:hAnsi="標楷體" w:hint="eastAsia"/>
          <w:color w:val="FF0000"/>
          <w:sz w:val="28"/>
        </w:rPr>
        <w:t>授權書（</w:t>
      </w:r>
      <w:r w:rsidR="00C87797" w:rsidRPr="00E831CA">
        <w:rPr>
          <w:rFonts w:ascii="標楷體" w:eastAsia="標楷體" w:hAnsi="標楷體" w:hint="eastAsia"/>
          <w:color w:val="FF0000"/>
          <w:sz w:val="28"/>
        </w:rPr>
        <w:t>格式如附件</w:t>
      </w:r>
      <w:r w:rsidR="00C87797" w:rsidRPr="00E831CA">
        <w:rPr>
          <w:rFonts w:ascii="標楷體" w:eastAsia="標楷體" w:hAnsi="標楷體"/>
          <w:color w:val="FF0000"/>
          <w:sz w:val="28"/>
        </w:rPr>
        <w:t>4，</w:t>
      </w:r>
      <w:r w:rsidR="00983789" w:rsidRPr="00E831CA">
        <w:rPr>
          <w:rFonts w:ascii="標楷體" w:eastAsia="標楷體" w:hAnsi="標楷體" w:hint="eastAsia"/>
          <w:color w:val="FF0000"/>
          <w:sz w:val="28"/>
        </w:rPr>
        <w:t>公司負責人親自出席者免附）。</w:t>
      </w:r>
    </w:p>
    <w:p w:rsidR="00983789" w:rsidRPr="00983789" w:rsidRDefault="00983789" w:rsidP="00983789">
      <w:pPr>
        <w:tabs>
          <w:tab w:val="left" w:pos="709"/>
        </w:tabs>
        <w:spacing w:line="600" w:lineRule="exact"/>
        <w:ind w:left="709"/>
        <w:jc w:val="both"/>
        <w:rPr>
          <w:rFonts w:ascii="標楷體" w:eastAsia="標楷體" w:hAnsi="標楷體"/>
          <w:sz w:val="28"/>
        </w:rPr>
      </w:pPr>
      <w:r w:rsidRPr="00983789">
        <w:rPr>
          <w:rFonts w:ascii="標楷體" w:eastAsia="標楷體" w:hAnsi="標楷體" w:hint="eastAsia"/>
          <w:sz w:val="28"/>
        </w:rPr>
        <w:t>以上資格證明文件，以影本為原則，需加註與正本相符，但本機關於必要時得通知廠商限期提出正本以供查驗。</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投標</w:t>
      </w:r>
      <w:r w:rsidR="002B757D">
        <w:rPr>
          <w:rFonts w:ascii="標楷體" w:eastAsia="標楷體" w:hAnsi="標楷體" w:hint="eastAsia"/>
          <w:sz w:val="28"/>
        </w:rPr>
        <w:t>廠商</w:t>
      </w:r>
      <w:r w:rsidRPr="0032413E">
        <w:rPr>
          <w:rFonts w:ascii="標楷體" w:eastAsia="標楷體" w:hAnsi="標楷體" w:hint="eastAsia"/>
          <w:sz w:val="28"/>
        </w:rPr>
        <w:t>應繳納之押標金，限以票據或現金繳納</w:t>
      </w:r>
      <w:r>
        <w:rPr>
          <w:rFonts w:ascii="標楷體" w:eastAsia="標楷體" w:hAnsi="標楷體" w:hint="eastAsia"/>
          <w:sz w:val="28"/>
        </w:rPr>
        <w:t>：</w:t>
      </w:r>
    </w:p>
    <w:p w:rsidR="00983789" w:rsidRDefault="00983789" w:rsidP="00983789">
      <w:pPr>
        <w:pStyle w:val="a7"/>
        <w:numPr>
          <w:ilvl w:val="0"/>
          <w:numId w:val="27"/>
        </w:numPr>
        <w:tabs>
          <w:tab w:val="left" w:pos="709"/>
        </w:tabs>
        <w:spacing w:line="600" w:lineRule="exact"/>
        <w:ind w:leftChars="0"/>
        <w:jc w:val="both"/>
        <w:rPr>
          <w:rFonts w:ascii="標楷體" w:eastAsia="標楷體" w:hAnsi="標楷體"/>
          <w:sz w:val="28"/>
        </w:rPr>
      </w:pPr>
      <w:r w:rsidRPr="00983789">
        <w:rPr>
          <w:rFonts w:ascii="標楷體" w:eastAsia="標楷體" w:hAnsi="標楷體" w:hint="eastAsia"/>
          <w:sz w:val="28"/>
        </w:rPr>
        <w:t>押標金：</w:t>
      </w:r>
      <w:r w:rsidRPr="00983789">
        <w:rPr>
          <w:rFonts w:ascii="標楷體" w:eastAsia="標楷體" w:hAnsi="標楷體" w:hint="eastAsia"/>
          <w:color w:val="FF0000"/>
          <w:sz w:val="28"/>
        </w:rPr>
        <w:t>6萬元</w:t>
      </w:r>
      <w:r w:rsidRPr="00983789">
        <w:rPr>
          <w:rFonts w:ascii="標楷體" w:eastAsia="標楷體" w:hAnsi="標楷體" w:hint="eastAsia"/>
          <w:sz w:val="28"/>
        </w:rPr>
        <w:t>整。</w:t>
      </w:r>
    </w:p>
    <w:p w:rsidR="006458ED" w:rsidRPr="00552331" w:rsidRDefault="006458ED" w:rsidP="00552331">
      <w:pPr>
        <w:pStyle w:val="a7"/>
        <w:numPr>
          <w:ilvl w:val="0"/>
          <w:numId w:val="27"/>
        </w:numPr>
        <w:tabs>
          <w:tab w:val="left" w:pos="709"/>
        </w:tabs>
        <w:spacing w:line="600" w:lineRule="exact"/>
        <w:ind w:leftChars="0"/>
        <w:jc w:val="both"/>
        <w:rPr>
          <w:rFonts w:ascii="標楷體" w:eastAsia="標楷體" w:hAnsi="標楷體"/>
          <w:color w:val="FF0000"/>
          <w:sz w:val="28"/>
        </w:rPr>
      </w:pPr>
      <w:r w:rsidRPr="00552331">
        <w:rPr>
          <w:rFonts w:ascii="標楷體" w:eastAsia="標楷體" w:hAnsi="標楷體" w:hint="eastAsia"/>
          <w:color w:val="FF0000"/>
          <w:sz w:val="28"/>
        </w:rPr>
        <w:t>繳納期限：截止投標期限前繳納。</w:t>
      </w:r>
    </w:p>
    <w:p w:rsidR="006458ED" w:rsidRPr="00DE4700" w:rsidRDefault="006458ED" w:rsidP="006458ED">
      <w:pPr>
        <w:pStyle w:val="a7"/>
        <w:numPr>
          <w:ilvl w:val="0"/>
          <w:numId w:val="27"/>
        </w:numPr>
        <w:tabs>
          <w:tab w:val="left" w:pos="709"/>
        </w:tabs>
        <w:spacing w:line="600" w:lineRule="exact"/>
        <w:ind w:leftChars="0" w:left="1418" w:hanging="709"/>
        <w:jc w:val="both"/>
        <w:rPr>
          <w:rFonts w:ascii="標楷體" w:eastAsia="標楷體" w:hAnsi="標楷體"/>
          <w:sz w:val="28"/>
        </w:rPr>
      </w:pPr>
      <w:r w:rsidRPr="00DE4700">
        <w:rPr>
          <w:rFonts w:ascii="標楷體" w:eastAsia="標楷體" w:hAnsi="標楷體" w:hint="eastAsia"/>
          <w:sz w:val="28"/>
        </w:rPr>
        <w:t>政府電子採購網線上繳納。（距截止投標期限不足</w:t>
      </w:r>
      <w:r w:rsidRPr="00DE4700">
        <w:rPr>
          <w:rFonts w:ascii="標楷體" w:eastAsia="標楷體" w:hAnsi="標楷體"/>
          <w:sz w:val="28"/>
        </w:rPr>
        <w:t>5</w:t>
      </w:r>
      <w:r w:rsidRPr="00DE4700">
        <w:rPr>
          <w:rFonts w:ascii="標楷體" w:eastAsia="標楷體" w:hAnsi="標楷體" w:hint="eastAsia"/>
          <w:sz w:val="28"/>
        </w:rPr>
        <w:t>分鐘時，將無法使用本方式繳納押標金，請廠商提早作業）</w:t>
      </w:r>
    </w:p>
    <w:p w:rsidR="003E44F7" w:rsidRPr="00DE4700" w:rsidRDefault="006458ED" w:rsidP="003E44F7">
      <w:pPr>
        <w:pStyle w:val="a7"/>
        <w:numPr>
          <w:ilvl w:val="0"/>
          <w:numId w:val="27"/>
        </w:numPr>
        <w:tabs>
          <w:tab w:val="left" w:pos="709"/>
        </w:tabs>
        <w:spacing w:line="600" w:lineRule="exact"/>
        <w:ind w:leftChars="0" w:left="1418" w:hanging="709"/>
        <w:jc w:val="both"/>
        <w:rPr>
          <w:rFonts w:ascii="標楷體" w:eastAsia="標楷體" w:hAnsi="標楷體"/>
          <w:sz w:val="28"/>
        </w:rPr>
      </w:pPr>
      <w:r w:rsidRPr="00DE4700">
        <w:rPr>
          <w:rFonts w:ascii="標楷體" w:eastAsia="標楷體" w:hAnsi="標楷體" w:hint="eastAsia"/>
          <w:sz w:val="28"/>
        </w:rPr>
        <w:t>未採線上繳納者，其繳納處所或金融機構帳號：本局秘書室事務科（臺北市濟南路1段4號行政大樓5樓 出納）；以支票繳納者得逕與投標文件一併置於標封內投標。</w:t>
      </w:r>
    </w:p>
    <w:p w:rsidR="00983789" w:rsidRDefault="00983789" w:rsidP="00983789">
      <w:pPr>
        <w:pStyle w:val="a7"/>
        <w:numPr>
          <w:ilvl w:val="0"/>
          <w:numId w:val="27"/>
        </w:numPr>
        <w:tabs>
          <w:tab w:val="left" w:pos="709"/>
        </w:tabs>
        <w:spacing w:line="600" w:lineRule="exact"/>
        <w:ind w:leftChars="0" w:left="1418" w:hanging="709"/>
        <w:jc w:val="both"/>
        <w:rPr>
          <w:rFonts w:ascii="標楷體" w:eastAsia="標楷體" w:hAnsi="標楷體"/>
          <w:sz w:val="28"/>
        </w:rPr>
      </w:pPr>
      <w:r w:rsidRPr="00983789">
        <w:rPr>
          <w:rFonts w:ascii="標楷體" w:eastAsia="標楷體" w:hAnsi="標楷體" w:hint="eastAsia"/>
          <w:sz w:val="28"/>
        </w:rPr>
        <w:t>有下列情形之一者，應沒收所繳之全部押標金：</w:t>
      </w:r>
    </w:p>
    <w:p w:rsidR="00983789" w:rsidRDefault="005E64E0" w:rsidP="00983789">
      <w:pPr>
        <w:pStyle w:val="a7"/>
        <w:numPr>
          <w:ilvl w:val="0"/>
          <w:numId w:val="28"/>
        </w:numPr>
        <w:tabs>
          <w:tab w:val="left" w:pos="709"/>
        </w:tabs>
        <w:spacing w:line="600" w:lineRule="exact"/>
        <w:ind w:leftChars="0" w:left="1701"/>
        <w:jc w:val="both"/>
        <w:rPr>
          <w:rFonts w:ascii="標楷體" w:eastAsia="標楷體" w:hAnsi="標楷體"/>
          <w:sz w:val="28"/>
        </w:rPr>
      </w:pPr>
      <w:r>
        <w:rPr>
          <w:rFonts w:ascii="標楷體" w:eastAsia="標楷體" w:hAnsi="標楷體" w:hint="eastAsia"/>
          <w:sz w:val="28"/>
        </w:rPr>
        <w:t>得標廠商</w:t>
      </w:r>
      <w:r w:rsidR="00983789" w:rsidRPr="00983789">
        <w:rPr>
          <w:rFonts w:ascii="標楷體" w:eastAsia="標楷體" w:hAnsi="標楷體" w:hint="eastAsia"/>
          <w:sz w:val="28"/>
        </w:rPr>
        <w:t>放棄得標者。</w:t>
      </w:r>
    </w:p>
    <w:p w:rsidR="00983789" w:rsidRDefault="00983789" w:rsidP="00983789">
      <w:pPr>
        <w:pStyle w:val="a7"/>
        <w:numPr>
          <w:ilvl w:val="0"/>
          <w:numId w:val="28"/>
        </w:numPr>
        <w:tabs>
          <w:tab w:val="left" w:pos="709"/>
        </w:tabs>
        <w:spacing w:line="600" w:lineRule="exact"/>
        <w:ind w:leftChars="0" w:left="1701"/>
        <w:jc w:val="both"/>
        <w:rPr>
          <w:rFonts w:ascii="標楷體" w:eastAsia="標楷體" w:hAnsi="標楷體"/>
          <w:sz w:val="28"/>
        </w:rPr>
      </w:pPr>
      <w:r w:rsidRPr="00983789">
        <w:rPr>
          <w:rFonts w:ascii="標楷體" w:eastAsia="標楷體" w:hAnsi="標楷體" w:hint="eastAsia"/>
          <w:sz w:val="28"/>
        </w:rPr>
        <w:lastRenderedPageBreak/>
        <w:t>逾期不繳履約保證金、未繳清履約保證金者或逾期未簽訂標租契約書者。</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履約保證金</w:t>
      </w:r>
      <w:r>
        <w:rPr>
          <w:rFonts w:ascii="標楷體" w:eastAsia="標楷體" w:hAnsi="標楷體" w:hint="eastAsia"/>
          <w:sz w:val="28"/>
        </w:rPr>
        <w:t>：</w:t>
      </w:r>
    </w:p>
    <w:p w:rsidR="00983789" w:rsidRDefault="00983789" w:rsidP="00983789">
      <w:pPr>
        <w:pStyle w:val="a7"/>
        <w:numPr>
          <w:ilvl w:val="0"/>
          <w:numId w:val="30"/>
        </w:numPr>
        <w:tabs>
          <w:tab w:val="left" w:pos="709"/>
        </w:tabs>
        <w:spacing w:line="600" w:lineRule="exact"/>
        <w:ind w:leftChars="0" w:left="1418" w:hanging="709"/>
        <w:jc w:val="both"/>
        <w:rPr>
          <w:rFonts w:ascii="標楷體" w:eastAsia="標楷體" w:hAnsi="標楷體"/>
          <w:sz w:val="28"/>
        </w:rPr>
      </w:pPr>
      <w:r w:rsidRPr="00983789">
        <w:rPr>
          <w:rFonts w:ascii="標楷體" w:eastAsia="標楷體" w:hAnsi="標楷體" w:hint="eastAsia"/>
          <w:sz w:val="28"/>
        </w:rPr>
        <w:t>得標廠商應繳納之履約保證金：為決標金額之2個月租金(年租金/6)總額。</w:t>
      </w:r>
    </w:p>
    <w:p w:rsidR="00983789" w:rsidRDefault="00983789" w:rsidP="007A5BAE">
      <w:pPr>
        <w:pStyle w:val="a7"/>
        <w:numPr>
          <w:ilvl w:val="0"/>
          <w:numId w:val="30"/>
        </w:numPr>
        <w:tabs>
          <w:tab w:val="left" w:pos="709"/>
        </w:tabs>
        <w:spacing w:line="600" w:lineRule="exact"/>
        <w:ind w:leftChars="0"/>
        <w:jc w:val="both"/>
        <w:rPr>
          <w:rFonts w:ascii="標楷體" w:eastAsia="標楷體" w:hAnsi="標楷體"/>
          <w:sz w:val="28"/>
        </w:rPr>
      </w:pPr>
      <w:r w:rsidRPr="00983789">
        <w:rPr>
          <w:rFonts w:ascii="標楷體" w:eastAsia="標楷體" w:hAnsi="標楷體" w:hint="eastAsia"/>
          <w:sz w:val="28"/>
        </w:rPr>
        <w:t>履約保證金繳納期限：</w:t>
      </w:r>
      <w:r w:rsidR="005E64E0">
        <w:rPr>
          <w:rFonts w:ascii="標楷體" w:eastAsia="標楷體" w:hAnsi="標楷體" w:hint="eastAsia"/>
          <w:sz w:val="28"/>
        </w:rPr>
        <w:t>得標廠商</w:t>
      </w:r>
      <w:r w:rsidRPr="00983789">
        <w:rPr>
          <w:rFonts w:ascii="標楷體" w:eastAsia="標楷體" w:hAnsi="標楷體" w:hint="eastAsia"/>
          <w:sz w:val="28"/>
        </w:rPr>
        <w:t>應於</w:t>
      </w:r>
      <w:r w:rsidR="00C76797" w:rsidRPr="005732D4">
        <w:rPr>
          <w:rFonts w:ascii="標楷體" w:eastAsia="標楷體" w:hAnsi="標楷體" w:hint="eastAsia"/>
          <w:color w:val="FF0000"/>
          <w:sz w:val="28"/>
        </w:rPr>
        <w:t>決標</w:t>
      </w:r>
      <w:r w:rsidR="00C76797">
        <w:rPr>
          <w:rFonts w:ascii="標楷體" w:eastAsia="標楷體" w:hAnsi="標楷體" w:hint="eastAsia"/>
          <w:color w:val="FF0000"/>
          <w:sz w:val="28"/>
        </w:rPr>
        <w:t>日起</w:t>
      </w:r>
      <w:r w:rsidR="00D1487E" w:rsidRPr="00E831CA">
        <w:rPr>
          <w:rFonts w:ascii="標楷體" w:eastAsia="標楷體" w:hAnsi="標楷體"/>
          <w:color w:val="FF0000"/>
          <w:sz w:val="28"/>
        </w:rPr>
        <w:t>30日內</w:t>
      </w:r>
      <w:r w:rsidRPr="00983789">
        <w:rPr>
          <w:rFonts w:ascii="標楷體" w:eastAsia="標楷體" w:hAnsi="標楷體" w:hint="eastAsia"/>
          <w:sz w:val="28"/>
        </w:rPr>
        <w:t>繳</w:t>
      </w:r>
      <w:r w:rsidR="003F2689">
        <w:rPr>
          <w:rFonts w:ascii="標楷體" w:eastAsia="標楷體" w:hAnsi="標楷體" w:hint="eastAsia"/>
          <w:sz w:val="28"/>
        </w:rPr>
        <w:t>納</w:t>
      </w:r>
      <w:r w:rsidRPr="00983789">
        <w:rPr>
          <w:rFonts w:ascii="標楷體" w:eastAsia="標楷體" w:hAnsi="標楷體" w:hint="eastAsia"/>
          <w:sz w:val="28"/>
        </w:rPr>
        <w:t>履約保證金</w:t>
      </w:r>
      <w:r w:rsidR="007A5BAE">
        <w:rPr>
          <w:rFonts w:ascii="標楷體" w:eastAsia="標楷體" w:hAnsi="標楷體" w:hint="eastAsia"/>
          <w:sz w:val="28"/>
        </w:rPr>
        <w:t>，</w:t>
      </w:r>
      <w:r w:rsidRPr="00E831CA">
        <w:rPr>
          <w:rFonts w:ascii="標楷體" w:eastAsia="標楷體" w:hAnsi="標楷體" w:hint="eastAsia"/>
          <w:color w:val="FF0000"/>
          <w:sz w:val="28"/>
        </w:rPr>
        <w:t>已繳納之押標金不得抵付</w:t>
      </w:r>
      <w:r w:rsidR="007A5BAE">
        <w:rPr>
          <w:rFonts w:ascii="標楷體" w:eastAsia="標楷體" w:hAnsi="標楷體" w:hint="eastAsia"/>
          <w:sz w:val="28"/>
        </w:rPr>
        <w:t>，且</w:t>
      </w:r>
      <w:r w:rsidR="008C3EA2" w:rsidRPr="00E831CA">
        <w:rPr>
          <w:rFonts w:ascii="標楷體" w:eastAsia="標楷體" w:hAnsi="標楷體" w:hint="eastAsia"/>
          <w:color w:val="FF0000"/>
          <w:sz w:val="28"/>
        </w:rPr>
        <w:t>押標金</w:t>
      </w:r>
      <w:r w:rsidR="007A5BAE">
        <w:rPr>
          <w:rFonts w:ascii="標楷體" w:eastAsia="標楷體" w:hAnsi="標楷體" w:hint="eastAsia"/>
          <w:sz w:val="28"/>
        </w:rPr>
        <w:t>應俟簽約完成後始得申請退還</w:t>
      </w:r>
      <w:r>
        <w:rPr>
          <w:rFonts w:ascii="標楷體" w:eastAsia="標楷體" w:hAnsi="標楷體" w:hint="eastAsia"/>
          <w:sz w:val="28"/>
        </w:rPr>
        <w:t>。</w:t>
      </w:r>
    </w:p>
    <w:p w:rsidR="003E44F7" w:rsidRPr="00DE4700" w:rsidRDefault="003E44F7" w:rsidP="003E44F7">
      <w:pPr>
        <w:pStyle w:val="a7"/>
        <w:numPr>
          <w:ilvl w:val="0"/>
          <w:numId w:val="1"/>
        </w:numPr>
        <w:tabs>
          <w:tab w:val="left" w:pos="709"/>
        </w:tabs>
        <w:spacing w:line="600" w:lineRule="exact"/>
        <w:ind w:leftChars="0" w:left="709" w:hanging="709"/>
        <w:jc w:val="both"/>
        <w:rPr>
          <w:rFonts w:ascii="標楷體" w:eastAsia="標楷體" w:hAnsi="標楷體"/>
          <w:sz w:val="28"/>
        </w:rPr>
      </w:pPr>
      <w:r w:rsidRPr="00DE4700">
        <w:rPr>
          <w:rFonts w:ascii="標楷體" w:eastAsia="標楷體" w:hAnsi="標楷體" w:hint="eastAsia"/>
          <w:sz w:val="28"/>
        </w:rPr>
        <w:t>押標金或履約保證金以金融機構本票、支票、保付支票或郵政匯票繳納者，應為即期並以本</w:t>
      </w:r>
      <w:r w:rsidR="006E3AA0" w:rsidRPr="00DE4700">
        <w:rPr>
          <w:rFonts w:ascii="標楷體" w:eastAsia="標楷體" w:hAnsi="標楷體" w:hint="eastAsia"/>
          <w:sz w:val="28"/>
        </w:rPr>
        <w:t>機關</w:t>
      </w:r>
      <w:r w:rsidRPr="00DE4700">
        <w:rPr>
          <w:rFonts w:ascii="標楷體" w:eastAsia="標楷體" w:hAnsi="標楷體" w:hint="eastAsia"/>
          <w:sz w:val="28"/>
        </w:rPr>
        <w:t>為受款人。未填寫受款人者，以執票之本</w:t>
      </w:r>
      <w:r w:rsidR="006E3AA0" w:rsidRPr="00DE4700">
        <w:rPr>
          <w:rFonts w:ascii="標楷體" w:eastAsia="標楷體" w:hAnsi="標楷體" w:hint="eastAsia"/>
          <w:sz w:val="28"/>
        </w:rPr>
        <w:t>機關</w:t>
      </w:r>
      <w:r w:rsidRPr="00DE4700">
        <w:rPr>
          <w:rFonts w:ascii="標楷體" w:eastAsia="標楷體" w:hAnsi="標楷體" w:hint="eastAsia"/>
          <w:sz w:val="28"/>
        </w:rPr>
        <w:t>為受款人。</w:t>
      </w:r>
    </w:p>
    <w:p w:rsidR="003E44F7" w:rsidRPr="00DE4700" w:rsidRDefault="003E44F7" w:rsidP="003E44F7">
      <w:pPr>
        <w:pStyle w:val="a7"/>
        <w:numPr>
          <w:ilvl w:val="0"/>
          <w:numId w:val="1"/>
        </w:numPr>
        <w:tabs>
          <w:tab w:val="left" w:pos="709"/>
        </w:tabs>
        <w:spacing w:line="600" w:lineRule="exact"/>
        <w:ind w:leftChars="0" w:left="709" w:hanging="709"/>
        <w:jc w:val="both"/>
        <w:rPr>
          <w:rFonts w:ascii="標楷體" w:eastAsia="標楷體" w:hAnsi="標楷體"/>
          <w:sz w:val="28"/>
        </w:rPr>
      </w:pPr>
      <w:r w:rsidRPr="00DE4700">
        <w:rPr>
          <w:rFonts w:ascii="標楷體" w:eastAsia="標楷體" w:hAnsi="標楷體" w:hint="eastAsia"/>
          <w:sz w:val="28"/>
        </w:rPr>
        <w:t>押標金或履約保證金以設定質權之金融機構定期存款單、銀行開發或保兌之不可撤銷擔保信用狀、銀行書面連帶保證、保險公司之保證保險單或其他擔保繳納者，依其性質，應分別記載本</w:t>
      </w:r>
      <w:r w:rsidR="006E3AA0" w:rsidRPr="00DE4700">
        <w:rPr>
          <w:rFonts w:ascii="標楷體" w:eastAsia="標楷體" w:hAnsi="標楷體" w:hint="eastAsia"/>
          <w:sz w:val="28"/>
        </w:rPr>
        <w:t>機關</w:t>
      </w:r>
      <w:r w:rsidRPr="00DE4700">
        <w:rPr>
          <w:rFonts w:ascii="標楷體" w:eastAsia="標楷體" w:hAnsi="標楷體" w:hint="eastAsia"/>
          <w:sz w:val="28"/>
        </w:rPr>
        <w:t>（「經濟部標準檢驗局」）為質權人、受益人、被保證人或被保險人。</w:t>
      </w:r>
    </w:p>
    <w:p w:rsidR="003E44F7" w:rsidRPr="00DE4700" w:rsidRDefault="003E44F7" w:rsidP="003E44F7">
      <w:pPr>
        <w:pStyle w:val="a7"/>
        <w:numPr>
          <w:ilvl w:val="0"/>
          <w:numId w:val="1"/>
        </w:numPr>
        <w:tabs>
          <w:tab w:val="left" w:pos="709"/>
        </w:tabs>
        <w:spacing w:line="600" w:lineRule="exact"/>
        <w:ind w:leftChars="0" w:left="709" w:hanging="709"/>
        <w:jc w:val="both"/>
        <w:rPr>
          <w:rFonts w:ascii="標楷體" w:eastAsia="標楷體" w:hAnsi="標楷體"/>
          <w:sz w:val="28"/>
        </w:rPr>
      </w:pPr>
      <w:r w:rsidRPr="00DE4700">
        <w:rPr>
          <w:rFonts w:ascii="標楷體" w:eastAsia="標楷體" w:hAnsi="標楷體" w:hint="eastAsia"/>
          <w:sz w:val="28"/>
        </w:rPr>
        <w:t>為健全履約保證金之效力，廠商如以銀行之書面連帶保證或開發或保兌之不可撤銷擔保信用狀繳納履約保證金者，本</w:t>
      </w:r>
      <w:r w:rsidR="006E3AA0" w:rsidRPr="00DE4700">
        <w:rPr>
          <w:rFonts w:ascii="標楷體" w:eastAsia="標楷體" w:hAnsi="標楷體" w:hint="eastAsia"/>
          <w:sz w:val="28"/>
        </w:rPr>
        <w:t>機關</w:t>
      </w:r>
      <w:r w:rsidRPr="00DE4700">
        <w:rPr>
          <w:rFonts w:ascii="標楷體" w:eastAsia="標楷體" w:hAnsi="標楷體" w:hint="eastAsia"/>
          <w:sz w:val="28"/>
        </w:rPr>
        <w:t>得視該銀行之債信、過去履行連帶保證之紀錄等，經本</w:t>
      </w:r>
      <w:r w:rsidR="006E3AA0" w:rsidRPr="00DE4700">
        <w:rPr>
          <w:rFonts w:ascii="標楷體" w:eastAsia="標楷體" w:hAnsi="標楷體" w:hint="eastAsia"/>
          <w:sz w:val="28"/>
        </w:rPr>
        <w:t>機關</w:t>
      </w:r>
      <w:r w:rsidRPr="00DE4700">
        <w:rPr>
          <w:rFonts w:ascii="標楷體" w:eastAsia="標楷體" w:hAnsi="標楷體" w:hint="eastAsia"/>
          <w:sz w:val="28"/>
        </w:rPr>
        <w:t>審核後始予接受。</w:t>
      </w:r>
    </w:p>
    <w:p w:rsidR="007A5BAE" w:rsidRPr="00DE4700" w:rsidRDefault="007A5BAE" w:rsidP="007A5BAE">
      <w:pPr>
        <w:pStyle w:val="a7"/>
        <w:numPr>
          <w:ilvl w:val="0"/>
          <w:numId w:val="1"/>
        </w:numPr>
        <w:tabs>
          <w:tab w:val="left" w:pos="709"/>
        </w:tabs>
        <w:spacing w:line="600" w:lineRule="exact"/>
        <w:ind w:leftChars="0" w:left="709" w:hanging="709"/>
        <w:jc w:val="both"/>
        <w:rPr>
          <w:rFonts w:ascii="標楷體" w:eastAsia="標楷體" w:hAnsi="標楷體"/>
          <w:sz w:val="28"/>
        </w:rPr>
      </w:pPr>
      <w:r w:rsidRPr="00DE4700">
        <w:rPr>
          <w:rFonts w:ascii="標楷體" w:eastAsia="標楷體" w:hAnsi="標楷體" w:hint="eastAsia"/>
          <w:sz w:val="28"/>
        </w:rPr>
        <w:t>押標金及履約保證金應由廠商以現金、金融機構簽發之本票或支票、保付支票、郵政匯票、政府公債、設定質權之金融機構定期存款單、銀行開發或保兌之不可撤銷擔保信用狀繳納，或取具銀行之書面連帶保證、保險公司之連帶保證保險單繳納，並應符合押標金保證金暨其他擔保作業辦法規定之格式。</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32413E">
        <w:rPr>
          <w:rFonts w:ascii="標楷體" w:eastAsia="標楷體" w:hAnsi="標楷體" w:hint="eastAsia"/>
          <w:sz w:val="28"/>
        </w:rPr>
        <w:t>投標</w:t>
      </w:r>
      <w:r w:rsidR="002B757D">
        <w:rPr>
          <w:rFonts w:ascii="標楷體" w:eastAsia="標楷體" w:hAnsi="標楷體" w:hint="eastAsia"/>
          <w:sz w:val="28"/>
        </w:rPr>
        <w:t>廠商</w:t>
      </w:r>
      <w:r w:rsidRPr="0032413E">
        <w:rPr>
          <w:rFonts w:ascii="標楷體" w:eastAsia="標楷體" w:hAnsi="標楷體" w:hint="eastAsia"/>
          <w:sz w:val="28"/>
        </w:rPr>
        <w:t>應將填妥之投標單連同應繳押標金之票據或收據影本妥予密</w:t>
      </w:r>
      <w:r w:rsidRPr="0032413E">
        <w:rPr>
          <w:rFonts w:ascii="標楷體" w:eastAsia="標楷體" w:hAnsi="標楷體" w:hint="eastAsia"/>
          <w:sz w:val="28"/>
        </w:rPr>
        <w:lastRenderedPageBreak/>
        <w:t>封於投郵標封內，於截標前，以掛號郵遞或專人送達本機關(</w:t>
      </w:r>
      <w:r w:rsidR="007E08D8">
        <w:rPr>
          <w:rFonts w:ascii="標楷體" w:eastAsia="標楷體" w:hAnsi="標楷體" w:hint="eastAsia"/>
          <w:sz w:val="28"/>
        </w:rPr>
        <w:t>100臺北市中正區濟南路1段4號</w:t>
      </w:r>
      <w:r w:rsidR="00900642" w:rsidRPr="00DE4700">
        <w:rPr>
          <w:rFonts w:ascii="標楷體" w:eastAsia="標楷體" w:hAnsi="標楷體" w:hint="eastAsia"/>
          <w:sz w:val="28"/>
        </w:rPr>
        <w:t>行政大樓5樓秘書室事務科孫先生</w:t>
      </w:r>
      <w:r w:rsidRPr="00DE4700">
        <w:rPr>
          <w:rFonts w:ascii="標楷體" w:eastAsia="標楷體" w:hAnsi="標楷體" w:hint="eastAsia"/>
          <w:sz w:val="28"/>
        </w:rPr>
        <w:t>)</w:t>
      </w:r>
      <w:r w:rsidRPr="0032413E">
        <w:rPr>
          <w:rFonts w:ascii="標楷體" w:eastAsia="標楷體" w:hAnsi="標楷體" w:hint="eastAsia"/>
          <w:sz w:val="28"/>
        </w:rPr>
        <w:t>。逾期寄達或送達者，不予受理，原件退還</w:t>
      </w:r>
      <w:r w:rsidR="007E08D8">
        <w:rPr>
          <w:rFonts w:ascii="標楷體" w:eastAsia="標楷體" w:hAnsi="標楷體" w:hint="eastAsia"/>
          <w:sz w:val="28"/>
        </w:rPr>
        <w:t>。</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32413E">
        <w:rPr>
          <w:rFonts w:ascii="標楷體" w:eastAsia="標楷體" w:hAnsi="標楷體" w:hint="eastAsia"/>
          <w:sz w:val="28"/>
        </w:rPr>
        <w:t>領標</w:t>
      </w:r>
      <w:r>
        <w:rPr>
          <w:rFonts w:ascii="標楷體" w:eastAsia="標楷體" w:hAnsi="標楷體" w:hint="eastAsia"/>
          <w:sz w:val="28"/>
        </w:rPr>
        <w:t>：</w:t>
      </w:r>
    </w:p>
    <w:p w:rsidR="00983789" w:rsidRPr="00DE4700" w:rsidRDefault="00983789" w:rsidP="00983789">
      <w:pPr>
        <w:pStyle w:val="a7"/>
        <w:numPr>
          <w:ilvl w:val="0"/>
          <w:numId w:val="31"/>
        </w:numPr>
        <w:tabs>
          <w:tab w:val="left" w:pos="709"/>
        </w:tabs>
        <w:spacing w:line="600" w:lineRule="exact"/>
        <w:ind w:leftChars="0" w:left="1418" w:hanging="709"/>
        <w:jc w:val="both"/>
        <w:rPr>
          <w:rFonts w:ascii="標楷體" w:eastAsia="標楷體" w:hAnsi="標楷體"/>
          <w:sz w:val="28"/>
        </w:rPr>
      </w:pPr>
      <w:r w:rsidRPr="00983789">
        <w:rPr>
          <w:rFonts w:ascii="標楷體" w:eastAsia="標楷體" w:hAnsi="標楷體" w:hint="eastAsia"/>
          <w:sz w:val="28"/>
        </w:rPr>
        <w:t>領標期限：</w:t>
      </w:r>
      <w:r w:rsidRPr="00DE4700">
        <w:rPr>
          <w:rFonts w:ascii="標楷體" w:eastAsia="標楷體" w:hAnsi="標楷體" w:hint="eastAsia"/>
          <w:sz w:val="28"/>
        </w:rPr>
        <w:t>114年</w:t>
      </w:r>
      <w:r w:rsidR="00900642" w:rsidRPr="00DE4700">
        <w:rPr>
          <w:rFonts w:ascii="標楷體" w:eastAsia="標楷體" w:hAnsi="標楷體" w:hint="eastAsia"/>
          <w:sz w:val="28"/>
        </w:rPr>
        <w:t>8</w:t>
      </w:r>
      <w:r w:rsidRPr="00DE4700">
        <w:rPr>
          <w:rFonts w:ascii="標楷體" w:eastAsia="標楷體" w:hAnsi="標楷體" w:hint="eastAsia"/>
          <w:sz w:val="28"/>
        </w:rPr>
        <w:t>月</w:t>
      </w:r>
      <w:r w:rsidR="00900642" w:rsidRPr="00DE4700">
        <w:rPr>
          <w:rFonts w:ascii="標楷體" w:eastAsia="標楷體" w:hAnsi="標楷體" w:hint="eastAsia"/>
          <w:sz w:val="28"/>
        </w:rPr>
        <w:t>19</w:t>
      </w:r>
      <w:r w:rsidRPr="00DE4700">
        <w:rPr>
          <w:rFonts w:ascii="標楷體" w:eastAsia="標楷體" w:hAnsi="標楷體" w:hint="eastAsia"/>
          <w:sz w:val="28"/>
        </w:rPr>
        <w:t>日至114年</w:t>
      </w:r>
      <w:r w:rsidR="00900642" w:rsidRPr="00DE4700">
        <w:rPr>
          <w:rFonts w:ascii="標楷體" w:eastAsia="標楷體" w:hAnsi="標楷體" w:hint="eastAsia"/>
          <w:sz w:val="28"/>
        </w:rPr>
        <w:t>9</w:t>
      </w:r>
      <w:r w:rsidRPr="00DE4700">
        <w:rPr>
          <w:rFonts w:ascii="標楷體" w:eastAsia="標楷體" w:hAnsi="標楷體" w:hint="eastAsia"/>
          <w:sz w:val="28"/>
        </w:rPr>
        <w:t>月</w:t>
      </w:r>
      <w:r w:rsidR="00900642" w:rsidRPr="00DE4700">
        <w:rPr>
          <w:rFonts w:ascii="標楷體" w:eastAsia="標楷體" w:hAnsi="標楷體" w:hint="eastAsia"/>
          <w:sz w:val="28"/>
        </w:rPr>
        <w:t>5</w:t>
      </w:r>
      <w:r w:rsidRPr="00DE4700">
        <w:rPr>
          <w:rFonts w:ascii="標楷體" w:eastAsia="標楷體" w:hAnsi="標楷體" w:hint="eastAsia"/>
          <w:sz w:val="28"/>
        </w:rPr>
        <w:t>日下午5時止。</w:t>
      </w:r>
    </w:p>
    <w:p w:rsidR="00983789" w:rsidRPr="00DE4700" w:rsidRDefault="00983789" w:rsidP="00B64B27">
      <w:pPr>
        <w:pStyle w:val="a7"/>
        <w:numPr>
          <w:ilvl w:val="0"/>
          <w:numId w:val="31"/>
        </w:numPr>
        <w:tabs>
          <w:tab w:val="left" w:pos="709"/>
        </w:tabs>
        <w:spacing w:line="600" w:lineRule="exact"/>
        <w:ind w:leftChars="0"/>
        <w:jc w:val="both"/>
        <w:rPr>
          <w:rFonts w:ascii="標楷體" w:eastAsia="標楷體" w:hAnsi="標楷體"/>
          <w:sz w:val="28"/>
        </w:rPr>
      </w:pPr>
      <w:r w:rsidRPr="00DE4700">
        <w:rPr>
          <w:rFonts w:ascii="標楷體" w:eastAsia="標楷體" w:hAnsi="標楷體" w:hint="eastAsia"/>
          <w:sz w:val="28"/>
        </w:rPr>
        <w:t>領標方式：114年</w:t>
      </w:r>
      <w:r w:rsidR="00900642" w:rsidRPr="00DE4700">
        <w:rPr>
          <w:rFonts w:ascii="標楷體" w:eastAsia="標楷體" w:hAnsi="標楷體" w:hint="eastAsia"/>
          <w:sz w:val="28"/>
        </w:rPr>
        <w:t>8</w:t>
      </w:r>
      <w:r w:rsidRPr="00DE4700">
        <w:rPr>
          <w:rFonts w:ascii="標楷體" w:eastAsia="標楷體" w:hAnsi="標楷體" w:hint="eastAsia"/>
          <w:sz w:val="28"/>
        </w:rPr>
        <w:t>月</w:t>
      </w:r>
      <w:r w:rsidR="00900642" w:rsidRPr="00DE4700">
        <w:rPr>
          <w:rFonts w:ascii="標楷體" w:eastAsia="標楷體" w:hAnsi="標楷體" w:hint="eastAsia"/>
          <w:sz w:val="28"/>
        </w:rPr>
        <w:t>19</w:t>
      </w:r>
      <w:r w:rsidRPr="00DE4700">
        <w:rPr>
          <w:rFonts w:ascii="標楷體" w:eastAsia="標楷體" w:hAnsi="標楷體" w:hint="eastAsia"/>
          <w:sz w:val="28"/>
        </w:rPr>
        <w:t>日刊登</w:t>
      </w:r>
      <w:r w:rsidR="00552331" w:rsidRPr="00DE4700">
        <w:rPr>
          <w:rFonts w:ascii="標楷體" w:eastAsia="標楷體" w:hAnsi="標楷體" w:hint="eastAsia"/>
          <w:sz w:val="28"/>
        </w:rPr>
        <w:t>於</w:t>
      </w:r>
      <w:r w:rsidR="00B64B27" w:rsidRPr="00DE4700">
        <w:rPr>
          <w:rFonts w:ascii="標楷體" w:eastAsia="標楷體" w:hAnsi="標楷體" w:hint="eastAsia"/>
          <w:sz w:val="28"/>
        </w:rPr>
        <w:t>本局</w:t>
      </w:r>
      <w:r w:rsidRPr="00DE4700">
        <w:rPr>
          <w:rFonts w:ascii="標楷體" w:eastAsia="標楷體" w:hAnsi="標楷體" w:hint="eastAsia"/>
          <w:sz w:val="28"/>
        </w:rPr>
        <w:t>網</w:t>
      </w:r>
      <w:r w:rsidR="00B64B27" w:rsidRPr="00DE4700">
        <w:rPr>
          <w:rFonts w:ascii="標楷體" w:eastAsia="標楷體" w:hAnsi="標楷體" w:hint="eastAsia"/>
          <w:sz w:val="28"/>
        </w:rPr>
        <w:t>站</w:t>
      </w:r>
      <w:r w:rsidRPr="00DE4700">
        <w:rPr>
          <w:rFonts w:ascii="標楷體" w:eastAsia="標楷體" w:hAnsi="標楷體" w:hint="eastAsia"/>
          <w:sz w:val="28"/>
        </w:rPr>
        <w:t>(</w:t>
      </w:r>
      <w:hyperlink r:id="rId8" w:history="1">
        <w:r w:rsidR="00B64B27" w:rsidRPr="00DE4700">
          <w:rPr>
            <w:rStyle w:val="ad"/>
            <w:rFonts w:ascii="標楷體" w:eastAsia="標楷體" w:hAnsi="標楷體"/>
            <w:color w:val="auto"/>
            <w:sz w:val="28"/>
          </w:rPr>
          <w:t>https://www.bsmi.gov.tw</w:t>
        </w:r>
      </w:hyperlink>
      <w:r w:rsidRPr="00DE4700">
        <w:rPr>
          <w:rFonts w:ascii="標楷體" w:eastAsia="標楷體" w:hAnsi="標楷體" w:hint="eastAsia"/>
          <w:sz w:val="28"/>
        </w:rPr>
        <w:t>)</w:t>
      </w:r>
      <w:r w:rsidR="00B64B27" w:rsidRPr="00DE4700">
        <w:rPr>
          <w:rFonts w:ascii="標楷體" w:eastAsia="標楷體" w:hAnsi="標楷體" w:hint="eastAsia"/>
          <w:sz w:val="28"/>
        </w:rPr>
        <w:t>之「焦點消息-業務公告」區</w:t>
      </w:r>
      <w:r w:rsidR="00552331" w:rsidRPr="00DE4700">
        <w:rPr>
          <w:rFonts w:ascii="標楷體" w:eastAsia="標楷體" w:hAnsi="標楷體" w:hint="eastAsia"/>
          <w:sz w:val="28"/>
        </w:rPr>
        <w:t>，</w:t>
      </w:r>
      <w:r w:rsidRPr="00DE4700">
        <w:rPr>
          <w:rFonts w:ascii="標楷體" w:eastAsia="標楷體" w:hAnsi="標楷體" w:hint="eastAsia"/>
          <w:sz w:val="28"/>
        </w:rPr>
        <w:t>請自行</w:t>
      </w:r>
      <w:r w:rsidR="00B64B27" w:rsidRPr="00DE4700">
        <w:rPr>
          <w:rFonts w:ascii="標楷體" w:eastAsia="標楷體" w:hAnsi="標楷體" w:hint="eastAsia"/>
          <w:sz w:val="28"/>
        </w:rPr>
        <w:t>下載</w:t>
      </w:r>
      <w:r w:rsidRPr="00DE4700">
        <w:rPr>
          <w:rFonts w:ascii="標楷體" w:eastAsia="標楷體" w:hAnsi="標楷體" w:hint="eastAsia"/>
          <w:sz w:val="28"/>
        </w:rPr>
        <w:t>列印招標文件</w:t>
      </w:r>
      <w:r w:rsidR="00B64B27" w:rsidRPr="00DE4700">
        <w:rPr>
          <w:rFonts w:ascii="標楷體" w:eastAsia="標楷體" w:hAnsi="標楷體" w:hint="eastAsia"/>
          <w:sz w:val="28"/>
        </w:rPr>
        <w:t>，或來信（</w:t>
      </w:r>
      <w:r w:rsidR="00B64B27" w:rsidRPr="00DE4700">
        <w:rPr>
          <w:rFonts w:ascii="標楷體" w:eastAsia="標楷體" w:hAnsi="標楷體"/>
          <w:sz w:val="28"/>
        </w:rPr>
        <w:t>wei.sun@bsmi.gov.tw</w:t>
      </w:r>
      <w:r w:rsidR="00B64B27" w:rsidRPr="00DE4700">
        <w:rPr>
          <w:rFonts w:ascii="標楷體" w:eastAsia="標楷體" w:hAnsi="標楷體" w:hint="eastAsia"/>
          <w:sz w:val="28"/>
        </w:rPr>
        <w:t>）領取</w:t>
      </w:r>
      <w:r w:rsidRPr="00DE4700">
        <w:rPr>
          <w:rFonts w:ascii="標楷體" w:eastAsia="標楷體" w:hAnsi="標楷體" w:hint="eastAsia"/>
          <w:sz w:val="28"/>
        </w:rPr>
        <w:t>。</w:t>
      </w:r>
    </w:p>
    <w:p w:rsidR="0032413E" w:rsidRPr="00DE4700"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DE4700">
        <w:rPr>
          <w:rFonts w:ascii="標楷體" w:eastAsia="標楷體" w:hAnsi="標楷體" w:hint="eastAsia"/>
          <w:sz w:val="28"/>
        </w:rPr>
        <w:t>截標：114年</w:t>
      </w:r>
      <w:r w:rsidR="00417353" w:rsidRPr="00DE4700">
        <w:rPr>
          <w:rFonts w:ascii="標楷體" w:eastAsia="標楷體" w:hAnsi="標楷體" w:hint="eastAsia"/>
          <w:sz w:val="28"/>
        </w:rPr>
        <w:t>9</w:t>
      </w:r>
      <w:r w:rsidRPr="00DE4700">
        <w:rPr>
          <w:rFonts w:ascii="標楷體" w:eastAsia="標楷體" w:hAnsi="標楷體" w:hint="eastAsia"/>
          <w:sz w:val="28"/>
        </w:rPr>
        <w:t>月</w:t>
      </w:r>
      <w:r w:rsidR="00417353" w:rsidRPr="00DE4700">
        <w:rPr>
          <w:rFonts w:ascii="標楷體" w:eastAsia="標楷體" w:hAnsi="標楷體" w:hint="eastAsia"/>
          <w:sz w:val="28"/>
        </w:rPr>
        <w:t>8</w:t>
      </w:r>
      <w:r w:rsidRPr="00DE4700">
        <w:rPr>
          <w:rFonts w:ascii="標楷體" w:eastAsia="標楷體" w:hAnsi="標楷體" w:hint="eastAsia"/>
          <w:sz w:val="28"/>
        </w:rPr>
        <w:t>日</w:t>
      </w:r>
      <w:r w:rsidR="00FF02F1" w:rsidRPr="00DE4700">
        <w:rPr>
          <w:rFonts w:ascii="標楷體" w:eastAsia="標楷體" w:hAnsi="標楷體" w:hint="eastAsia"/>
          <w:sz w:val="28"/>
        </w:rPr>
        <w:t>下</w:t>
      </w:r>
      <w:r w:rsidRPr="00DE4700">
        <w:rPr>
          <w:rFonts w:ascii="標楷體" w:eastAsia="標楷體" w:hAnsi="標楷體" w:hint="eastAsia"/>
          <w:sz w:val="28"/>
        </w:rPr>
        <w:t>午</w:t>
      </w:r>
      <w:r w:rsidR="00FF02F1" w:rsidRPr="00DE4700">
        <w:rPr>
          <w:rFonts w:ascii="標楷體" w:eastAsia="標楷體" w:hAnsi="標楷體" w:hint="eastAsia"/>
          <w:sz w:val="28"/>
        </w:rPr>
        <w:t>5</w:t>
      </w:r>
      <w:r w:rsidRPr="00DE4700">
        <w:rPr>
          <w:rFonts w:ascii="標楷體" w:eastAsia="標楷體" w:hAnsi="標楷體" w:hint="eastAsia"/>
          <w:sz w:val="28"/>
        </w:rPr>
        <w:t>時，以掛號郵寄且送達或專人送達</w:t>
      </w:r>
      <w:r w:rsidR="007E08D8" w:rsidRPr="00DE4700">
        <w:rPr>
          <w:rFonts w:ascii="標楷體" w:eastAsia="標楷體" w:hAnsi="標楷體" w:hint="eastAsia"/>
          <w:sz w:val="28"/>
        </w:rPr>
        <w:t>100臺北市中正區濟南路1段4號</w:t>
      </w:r>
      <w:r w:rsidR="00417353" w:rsidRPr="00DE4700">
        <w:rPr>
          <w:rFonts w:ascii="標楷體" w:eastAsia="標楷體" w:hAnsi="標楷體" w:hint="eastAsia"/>
          <w:sz w:val="28"/>
        </w:rPr>
        <w:t>行政大樓5樓</w:t>
      </w:r>
      <w:r w:rsidRPr="00DE4700">
        <w:rPr>
          <w:rFonts w:ascii="標楷體" w:eastAsia="標楷體" w:hAnsi="標楷體" w:hint="eastAsia"/>
          <w:sz w:val="28"/>
        </w:rPr>
        <w:t>（</w:t>
      </w:r>
      <w:r w:rsidR="007E08D8" w:rsidRPr="00DE4700">
        <w:rPr>
          <w:rFonts w:ascii="標楷體" w:eastAsia="標楷體" w:hAnsi="標楷體" w:hint="eastAsia"/>
          <w:sz w:val="28"/>
        </w:rPr>
        <w:t>秘書</w:t>
      </w:r>
      <w:r w:rsidRPr="00DE4700">
        <w:rPr>
          <w:rFonts w:ascii="標楷體" w:eastAsia="標楷體" w:hAnsi="標楷體" w:hint="eastAsia"/>
          <w:sz w:val="28"/>
        </w:rPr>
        <w:t>室</w:t>
      </w:r>
      <w:r w:rsidR="00417353" w:rsidRPr="00DE4700">
        <w:rPr>
          <w:rFonts w:ascii="標楷體" w:eastAsia="標楷體" w:hAnsi="標楷體" w:hint="eastAsia"/>
          <w:sz w:val="28"/>
        </w:rPr>
        <w:t>事務科孫先生</w:t>
      </w:r>
      <w:r w:rsidRPr="00DE4700">
        <w:rPr>
          <w:rFonts w:ascii="標楷體" w:eastAsia="標楷體" w:hAnsi="標楷體" w:hint="eastAsia"/>
          <w:sz w:val="28"/>
        </w:rPr>
        <w:t>），於</w:t>
      </w:r>
      <w:r w:rsidR="00FF02F1" w:rsidRPr="00DE4700">
        <w:rPr>
          <w:rFonts w:ascii="標楷體" w:eastAsia="標楷體" w:hAnsi="標楷體" w:hint="eastAsia"/>
          <w:sz w:val="28"/>
        </w:rPr>
        <w:t>114年</w:t>
      </w:r>
      <w:r w:rsidR="00417353" w:rsidRPr="00DE4700">
        <w:rPr>
          <w:rFonts w:ascii="標楷體" w:eastAsia="標楷體" w:hAnsi="標楷體" w:hint="eastAsia"/>
          <w:sz w:val="28"/>
        </w:rPr>
        <w:t>9</w:t>
      </w:r>
      <w:r w:rsidR="00FF02F1" w:rsidRPr="00DE4700">
        <w:rPr>
          <w:rFonts w:ascii="標楷體" w:eastAsia="標楷體" w:hAnsi="標楷體" w:hint="eastAsia"/>
          <w:sz w:val="28"/>
        </w:rPr>
        <w:t>月</w:t>
      </w:r>
      <w:r w:rsidR="00417353" w:rsidRPr="00DE4700">
        <w:rPr>
          <w:rFonts w:ascii="標楷體" w:eastAsia="標楷體" w:hAnsi="標楷體" w:hint="eastAsia"/>
          <w:sz w:val="28"/>
        </w:rPr>
        <w:t>9</w:t>
      </w:r>
      <w:r w:rsidRPr="00DE4700">
        <w:rPr>
          <w:rFonts w:ascii="標楷體" w:eastAsia="標楷體" w:hAnsi="標楷體" w:hint="eastAsia"/>
          <w:sz w:val="28"/>
        </w:rPr>
        <w:t>日</w:t>
      </w:r>
      <w:r w:rsidR="00417353" w:rsidRPr="00DE4700">
        <w:rPr>
          <w:rFonts w:ascii="標楷體" w:eastAsia="標楷體" w:hAnsi="標楷體" w:hint="eastAsia"/>
          <w:sz w:val="28"/>
        </w:rPr>
        <w:t>上</w:t>
      </w:r>
      <w:r w:rsidRPr="00DE4700">
        <w:rPr>
          <w:rFonts w:ascii="標楷體" w:eastAsia="標楷體" w:hAnsi="標楷體" w:hint="eastAsia"/>
          <w:sz w:val="28"/>
        </w:rPr>
        <w:t>午</w:t>
      </w:r>
      <w:r w:rsidR="00417353" w:rsidRPr="00DE4700">
        <w:rPr>
          <w:rFonts w:ascii="標楷體" w:eastAsia="標楷體" w:hAnsi="標楷體" w:hint="eastAsia"/>
          <w:sz w:val="28"/>
        </w:rPr>
        <w:t>1</w:t>
      </w:r>
      <w:r w:rsidR="00552331" w:rsidRPr="00DE4700">
        <w:rPr>
          <w:rFonts w:ascii="標楷體" w:eastAsia="標楷體" w:hAnsi="標楷體" w:hint="eastAsia"/>
          <w:sz w:val="28"/>
        </w:rPr>
        <w:t>O</w:t>
      </w:r>
      <w:r w:rsidRPr="00DE4700">
        <w:rPr>
          <w:rFonts w:ascii="標楷體" w:eastAsia="標楷體" w:hAnsi="標楷體" w:hint="eastAsia"/>
          <w:sz w:val="28"/>
        </w:rPr>
        <w:t>時於</w:t>
      </w:r>
      <w:r w:rsidR="00FF02F1" w:rsidRPr="00DE4700">
        <w:rPr>
          <w:rFonts w:ascii="標楷體" w:eastAsia="標楷體" w:hAnsi="標楷體" w:hint="eastAsia"/>
          <w:sz w:val="28"/>
        </w:rPr>
        <w:t>本</w:t>
      </w:r>
      <w:r w:rsidR="00552331" w:rsidRPr="00DE4700">
        <w:rPr>
          <w:rFonts w:ascii="標楷體" w:eastAsia="標楷體" w:hAnsi="標楷體" w:hint="eastAsia"/>
          <w:sz w:val="28"/>
        </w:rPr>
        <w:t>機關</w:t>
      </w:r>
      <w:r w:rsidR="00417353" w:rsidRPr="00DE4700">
        <w:rPr>
          <w:rFonts w:ascii="標楷體" w:eastAsia="標楷體" w:hAnsi="標楷體" w:hint="eastAsia"/>
          <w:sz w:val="28"/>
        </w:rPr>
        <w:t>行政大樓7樓第五</w:t>
      </w:r>
      <w:r w:rsidR="00FF02F1" w:rsidRPr="00DE4700">
        <w:rPr>
          <w:rFonts w:ascii="標楷體" w:eastAsia="標楷體" w:hAnsi="標楷體" w:hint="eastAsia"/>
          <w:sz w:val="28"/>
        </w:rPr>
        <w:t>會議</w:t>
      </w:r>
      <w:r w:rsidR="004C3382" w:rsidRPr="00DE4700">
        <w:rPr>
          <w:rFonts w:ascii="標楷體" w:eastAsia="標楷體" w:hAnsi="標楷體" w:hint="eastAsia"/>
          <w:sz w:val="28"/>
        </w:rPr>
        <w:t>室</w:t>
      </w:r>
      <w:r w:rsidRPr="00DE4700">
        <w:rPr>
          <w:rFonts w:ascii="標楷體" w:eastAsia="標楷體" w:hAnsi="標楷體" w:hint="eastAsia"/>
          <w:sz w:val="28"/>
        </w:rPr>
        <w:t>資格審查。</w:t>
      </w:r>
    </w:p>
    <w:p w:rsidR="0032413E" w:rsidRDefault="0032413E" w:rsidP="0032413E">
      <w:pPr>
        <w:pStyle w:val="a7"/>
        <w:numPr>
          <w:ilvl w:val="0"/>
          <w:numId w:val="1"/>
        </w:numPr>
        <w:tabs>
          <w:tab w:val="left" w:pos="709"/>
        </w:tabs>
        <w:spacing w:line="600" w:lineRule="exact"/>
        <w:ind w:leftChars="0" w:left="709" w:hanging="709"/>
        <w:jc w:val="both"/>
        <w:rPr>
          <w:rFonts w:ascii="標楷體" w:eastAsia="標楷體" w:hAnsi="標楷體"/>
          <w:sz w:val="28"/>
        </w:rPr>
      </w:pPr>
      <w:r w:rsidRPr="0032413E">
        <w:rPr>
          <w:rFonts w:ascii="標楷體" w:eastAsia="標楷體" w:hAnsi="標楷體" w:hint="eastAsia"/>
          <w:sz w:val="28"/>
        </w:rPr>
        <w:t>廠商對招標文件內容有疑義者，應以書面向本機關請求釋疑之期限為自公告日或邀標日起等標期之四分之一；本機關於投標截止期限前1日以書面答復請求釋疑廠商。</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決標及簽約</w:t>
      </w:r>
      <w:r>
        <w:rPr>
          <w:rFonts w:ascii="標楷體" w:eastAsia="標楷體" w:hAnsi="標楷體" w:hint="eastAsia"/>
          <w:sz w:val="28"/>
        </w:rPr>
        <w:t>：</w:t>
      </w:r>
    </w:p>
    <w:p w:rsidR="00983789" w:rsidRDefault="00983789" w:rsidP="00245893">
      <w:pPr>
        <w:pStyle w:val="a7"/>
        <w:numPr>
          <w:ilvl w:val="0"/>
          <w:numId w:val="32"/>
        </w:numPr>
        <w:tabs>
          <w:tab w:val="left" w:pos="709"/>
          <w:tab w:val="left" w:pos="1418"/>
        </w:tabs>
        <w:spacing w:line="600" w:lineRule="exact"/>
        <w:ind w:leftChars="0" w:left="1418" w:hanging="709"/>
        <w:jc w:val="both"/>
        <w:rPr>
          <w:rFonts w:ascii="標楷體" w:eastAsia="標楷體" w:hAnsi="標楷體"/>
          <w:sz w:val="28"/>
        </w:rPr>
      </w:pPr>
      <w:r w:rsidRPr="00983789">
        <w:rPr>
          <w:rFonts w:ascii="標楷體" w:eastAsia="標楷體" w:hAnsi="標楷體" w:hint="eastAsia"/>
          <w:sz w:val="28"/>
        </w:rPr>
        <w:t>經評選為第一序位優勝廠商應於接獲取得承租資格通知</w:t>
      </w:r>
      <w:r w:rsidR="007B4065">
        <w:rPr>
          <w:rFonts w:ascii="標楷體" w:eastAsia="標楷體" w:hAnsi="標楷體" w:hint="eastAsia"/>
          <w:sz w:val="28"/>
        </w:rPr>
        <w:t>之期限內</w:t>
      </w:r>
      <w:r w:rsidRPr="00983789">
        <w:rPr>
          <w:rFonts w:ascii="標楷體" w:eastAsia="標楷體" w:hAnsi="標楷體" w:hint="eastAsia"/>
          <w:sz w:val="28"/>
        </w:rPr>
        <w:t>完成依評審項目內容及回應評審委員意見擬訂修正之「</w:t>
      </w:r>
      <w:r w:rsidRPr="00245893">
        <w:rPr>
          <w:rFonts w:ascii="標楷體" w:eastAsia="標楷體" w:hAnsi="標楷體" w:hint="eastAsia"/>
          <w:sz w:val="28"/>
        </w:rPr>
        <w:t>企劃書</w:t>
      </w:r>
      <w:r w:rsidRPr="00983789">
        <w:rPr>
          <w:rFonts w:ascii="標楷體" w:eastAsia="標楷體" w:hAnsi="標楷體" w:hint="eastAsia"/>
          <w:sz w:val="28"/>
        </w:rPr>
        <w:t>」，</w:t>
      </w:r>
      <w:r w:rsidR="008C3EA2" w:rsidRPr="00DE4700">
        <w:rPr>
          <w:rFonts w:ascii="標楷體" w:eastAsia="標楷體" w:hAnsi="標楷體" w:hint="eastAsia"/>
          <w:sz w:val="28"/>
        </w:rPr>
        <w:t>經機關審查</w:t>
      </w:r>
      <w:r w:rsidRPr="00DE4700">
        <w:rPr>
          <w:rFonts w:ascii="標楷體" w:eastAsia="標楷體" w:hAnsi="標楷體" w:hint="eastAsia"/>
          <w:sz w:val="28"/>
        </w:rPr>
        <w:t>通過後辦理簽約</w:t>
      </w:r>
      <w:r w:rsidR="00D32A27" w:rsidRPr="00DE4700">
        <w:rPr>
          <w:rFonts w:ascii="標楷體" w:eastAsia="標楷體" w:hAnsi="標楷體" w:hint="eastAsia"/>
          <w:sz w:val="28"/>
        </w:rPr>
        <w:t>事宜</w:t>
      </w:r>
      <w:r w:rsidR="00CC0D74">
        <w:rPr>
          <w:rFonts w:ascii="標楷體" w:eastAsia="標楷體" w:hAnsi="標楷體" w:hint="eastAsia"/>
          <w:sz w:val="28"/>
        </w:rPr>
        <w:t>。</w:t>
      </w:r>
      <w:r w:rsidRPr="00983789">
        <w:rPr>
          <w:rFonts w:ascii="標楷體" w:eastAsia="標楷體" w:hAnsi="標楷體" w:hint="eastAsia"/>
          <w:sz w:val="28"/>
        </w:rPr>
        <w:t>自動放棄或無故不依時限簽約者以棄權論，不得提出異議與要求補償任何費用。</w:t>
      </w:r>
    </w:p>
    <w:p w:rsidR="00245893" w:rsidRDefault="00245893" w:rsidP="00245893">
      <w:pPr>
        <w:pStyle w:val="a7"/>
        <w:numPr>
          <w:ilvl w:val="0"/>
          <w:numId w:val="32"/>
        </w:numPr>
        <w:tabs>
          <w:tab w:val="left" w:pos="709"/>
          <w:tab w:val="left" w:pos="1418"/>
        </w:tabs>
        <w:spacing w:line="600" w:lineRule="exact"/>
        <w:ind w:leftChars="0" w:left="1418" w:hanging="709"/>
        <w:jc w:val="both"/>
        <w:rPr>
          <w:rFonts w:ascii="標楷體" w:eastAsia="標楷體" w:hAnsi="標楷體"/>
          <w:sz w:val="28"/>
        </w:rPr>
      </w:pPr>
      <w:r w:rsidRPr="00245893">
        <w:rPr>
          <w:rFonts w:ascii="標楷體" w:eastAsia="標楷體" w:hAnsi="標楷體" w:hint="eastAsia"/>
          <w:sz w:val="28"/>
        </w:rPr>
        <w:t>如機關於簽約前發現得標廠商不符投標資格或不得投標，撤銷其得標；如在訂約後發現，機關亦得隨時終止契約，撤銷其得標權利，並沒收履約保證金。得標廠商遭撤銷得標資格後，機關得依評審優勝順序與後續廠商訂約。</w:t>
      </w:r>
    </w:p>
    <w:p w:rsidR="00245893" w:rsidRDefault="00245893" w:rsidP="00245893">
      <w:pPr>
        <w:pStyle w:val="a7"/>
        <w:numPr>
          <w:ilvl w:val="0"/>
          <w:numId w:val="32"/>
        </w:numPr>
        <w:tabs>
          <w:tab w:val="left" w:pos="709"/>
          <w:tab w:val="left" w:pos="1418"/>
        </w:tabs>
        <w:spacing w:line="600" w:lineRule="exact"/>
        <w:ind w:leftChars="0" w:left="1418" w:hanging="709"/>
        <w:jc w:val="both"/>
        <w:rPr>
          <w:rFonts w:ascii="標楷體" w:eastAsia="標楷體" w:hAnsi="標楷體"/>
          <w:sz w:val="28"/>
        </w:rPr>
      </w:pPr>
      <w:r w:rsidRPr="00245893">
        <w:rPr>
          <w:rFonts w:ascii="標楷體" w:eastAsia="標楷體" w:hAnsi="標楷體" w:hint="eastAsia"/>
          <w:sz w:val="28"/>
        </w:rPr>
        <w:t>標的物點交：得標</w:t>
      </w:r>
      <w:r w:rsidR="002B757D">
        <w:rPr>
          <w:rFonts w:ascii="標楷體" w:eastAsia="標楷體" w:hAnsi="標楷體" w:hint="eastAsia"/>
          <w:sz w:val="28"/>
        </w:rPr>
        <w:t>廠商</w:t>
      </w:r>
      <w:r w:rsidRPr="00245893">
        <w:rPr>
          <w:rFonts w:ascii="標楷體" w:eastAsia="標楷體" w:hAnsi="標楷體" w:hint="eastAsia"/>
          <w:sz w:val="28"/>
        </w:rPr>
        <w:t>應於</w:t>
      </w:r>
      <w:r w:rsidR="00D1487E" w:rsidRPr="00DE4700">
        <w:rPr>
          <w:rFonts w:ascii="標楷體" w:eastAsia="標楷體" w:hAnsi="標楷體" w:hint="eastAsia"/>
          <w:sz w:val="28"/>
        </w:rPr>
        <w:t>決標</w:t>
      </w:r>
      <w:r w:rsidRPr="00DE4700">
        <w:rPr>
          <w:rFonts w:ascii="標楷體" w:eastAsia="標楷體" w:hAnsi="標楷體" w:hint="eastAsia"/>
          <w:sz w:val="28"/>
        </w:rPr>
        <w:t>日起</w:t>
      </w:r>
      <w:r w:rsidR="004341FD" w:rsidRPr="00DE4700">
        <w:rPr>
          <w:rFonts w:ascii="標楷體" w:eastAsia="標楷體" w:hAnsi="標楷體" w:hint="eastAsia"/>
          <w:sz w:val="28"/>
        </w:rPr>
        <w:t>45</w:t>
      </w:r>
      <w:r w:rsidRPr="00DE4700">
        <w:rPr>
          <w:rFonts w:ascii="標楷體" w:eastAsia="標楷體" w:hAnsi="標楷體" w:hint="eastAsia"/>
          <w:sz w:val="28"/>
        </w:rPr>
        <w:t>日曆天</w:t>
      </w:r>
      <w:r w:rsidRPr="00245893">
        <w:rPr>
          <w:rFonts w:ascii="標楷體" w:eastAsia="標楷體" w:hAnsi="標楷體" w:hint="eastAsia"/>
          <w:sz w:val="28"/>
        </w:rPr>
        <w:t>內與本機關依本契約</w:t>
      </w:r>
      <w:r w:rsidRPr="00245893">
        <w:rPr>
          <w:rFonts w:ascii="標楷體" w:eastAsia="標楷體" w:hAnsi="標楷體" w:hint="eastAsia"/>
          <w:sz w:val="28"/>
        </w:rPr>
        <w:lastRenderedPageBreak/>
        <w:t>標的物</w:t>
      </w:r>
      <w:r w:rsidR="00B2405B">
        <w:rPr>
          <w:rFonts w:ascii="標楷體" w:eastAsia="標楷體" w:hAnsi="標楷體" w:hint="eastAsia"/>
          <w:sz w:val="28"/>
        </w:rPr>
        <w:t>以現狀</w:t>
      </w:r>
      <w:r w:rsidR="002E1EDD">
        <w:rPr>
          <w:rFonts w:ascii="標楷體" w:eastAsia="標楷體" w:hAnsi="標楷體" w:hint="eastAsia"/>
          <w:sz w:val="28"/>
        </w:rPr>
        <w:t>點交，</w:t>
      </w:r>
      <w:r w:rsidRPr="00245893">
        <w:rPr>
          <w:rFonts w:ascii="標楷體" w:eastAsia="標楷體" w:hAnsi="標楷體" w:hint="eastAsia"/>
          <w:sz w:val="28"/>
        </w:rPr>
        <w:t>實際範圍以現場指界為準。點交後，</w:t>
      </w:r>
      <w:r w:rsidR="002B757D">
        <w:rPr>
          <w:rFonts w:ascii="標楷體" w:eastAsia="標楷體" w:hAnsi="標楷體" w:hint="eastAsia"/>
          <w:sz w:val="28"/>
        </w:rPr>
        <w:t>得標廠商</w:t>
      </w:r>
      <w:r w:rsidRPr="00245893">
        <w:rPr>
          <w:rFonts w:ascii="標楷體" w:eastAsia="標楷體" w:hAnsi="標楷體" w:hint="eastAsia"/>
          <w:sz w:val="28"/>
        </w:rPr>
        <w:t>應盡</w:t>
      </w:r>
      <w:r w:rsidR="004F6BC2" w:rsidRPr="00DE4700">
        <w:rPr>
          <w:rFonts w:ascii="標楷體" w:eastAsia="標楷體" w:hAnsi="標楷體" w:hint="eastAsia"/>
          <w:sz w:val="28"/>
        </w:rPr>
        <w:t>維護之責</w:t>
      </w:r>
      <w:r w:rsidR="004F6BC2">
        <w:rPr>
          <w:rFonts w:ascii="標楷體" w:eastAsia="標楷體" w:hAnsi="標楷體" w:hint="eastAsia"/>
          <w:sz w:val="28"/>
        </w:rPr>
        <w:t>、</w:t>
      </w:r>
      <w:r w:rsidRPr="00245893">
        <w:rPr>
          <w:rFonts w:ascii="標楷體" w:eastAsia="標楷體" w:hAnsi="標楷體" w:hint="eastAsia"/>
          <w:sz w:val="28"/>
        </w:rPr>
        <w:t>善良管理人之責任。</w:t>
      </w:r>
    </w:p>
    <w:p w:rsidR="0032413E" w:rsidRDefault="0032413E" w:rsidP="0032413E">
      <w:pPr>
        <w:pStyle w:val="a7"/>
        <w:numPr>
          <w:ilvl w:val="0"/>
          <w:numId w:val="1"/>
        </w:numPr>
        <w:tabs>
          <w:tab w:val="left" w:pos="709"/>
        </w:tabs>
        <w:spacing w:line="600" w:lineRule="exact"/>
        <w:ind w:leftChars="0"/>
        <w:jc w:val="both"/>
        <w:rPr>
          <w:rFonts w:ascii="標楷體" w:eastAsia="標楷體" w:hAnsi="標楷體"/>
          <w:sz w:val="28"/>
        </w:rPr>
      </w:pPr>
      <w:r w:rsidRPr="0032413E">
        <w:rPr>
          <w:rFonts w:ascii="標楷體" w:eastAsia="標楷體" w:hAnsi="標楷體" w:hint="eastAsia"/>
          <w:sz w:val="28"/>
        </w:rPr>
        <w:t>檢舉電話（信箱）：</w:t>
      </w:r>
    </w:p>
    <w:tbl>
      <w:tblPr>
        <w:tblStyle w:val="a8"/>
        <w:tblW w:w="0" w:type="auto"/>
        <w:tblInd w:w="279" w:type="dxa"/>
        <w:tblLook w:val="04A0" w:firstRow="1" w:lastRow="0" w:firstColumn="1" w:lastColumn="0" w:noHBand="0" w:noVBand="1"/>
      </w:tblPr>
      <w:tblGrid>
        <w:gridCol w:w="2126"/>
        <w:gridCol w:w="1559"/>
        <w:gridCol w:w="1560"/>
        <w:gridCol w:w="4105"/>
      </w:tblGrid>
      <w:tr w:rsidR="00020601" w:rsidRPr="00020601" w:rsidTr="00586757">
        <w:tc>
          <w:tcPr>
            <w:tcW w:w="2126" w:type="dxa"/>
            <w:vAlign w:val="center"/>
          </w:tcPr>
          <w:p w:rsidR="00245893" w:rsidRPr="00020601" w:rsidRDefault="00245893" w:rsidP="00245893">
            <w:pPr>
              <w:jc w:val="center"/>
              <w:rPr>
                <w:rFonts w:ascii="標楷體" w:eastAsia="標楷體" w:hAnsi="標楷體" w:cs="Times New Roman"/>
                <w:b/>
                <w:color w:val="000000" w:themeColor="text1"/>
              </w:rPr>
            </w:pPr>
            <w:r w:rsidRPr="00020601">
              <w:rPr>
                <w:rFonts w:ascii="標楷體" w:eastAsia="標楷體" w:hAnsi="標楷體" w:cs="Times New Roman" w:hint="eastAsia"/>
                <w:b/>
                <w:color w:val="000000" w:themeColor="text1"/>
              </w:rPr>
              <w:t>單位名稱</w:t>
            </w:r>
          </w:p>
        </w:tc>
        <w:tc>
          <w:tcPr>
            <w:tcW w:w="1559" w:type="dxa"/>
            <w:vAlign w:val="center"/>
          </w:tcPr>
          <w:p w:rsidR="00245893" w:rsidRPr="00020601" w:rsidRDefault="00245893" w:rsidP="00245893">
            <w:pPr>
              <w:jc w:val="center"/>
              <w:rPr>
                <w:rFonts w:ascii="標楷體" w:eastAsia="標楷體" w:hAnsi="標楷體" w:cs="Times New Roman"/>
                <w:b/>
                <w:color w:val="000000" w:themeColor="text1"/>
              </w:rPr>
            </w:pPr>
            <w:r w:rsidRPr="00020601">
              <w:rPr>
                <w:rFonts w:ascii="標楷體" w:eastAsia="標楷體" w:hAnsi="標楷體" w:cs="Times New Roman" w:hint="eastAsia"/>
                <w:b/>
                <w:color w:val="000000" w:themeColor="text1"/>
              </w:rPr>
              <w:t>電話</w:t>
            </w:r>
          </w:p>
        </w:tc>
        <w:tc>
          <w:tcPr>
            <w:tcW w:w="1560" w:type="dxa"/>
            <w:vAlign w:val="center"/>
          </w:tcPr>
          <w:p w:rsidR="00245893" w:rsidRPr="00020601" w:rsidRDefault="00245893" w:rsidP="00245893">
            <w:pPr>
              <w:jc w:val="center"/>
              <w:rPr>
                <w:rFonts w:ascii="標楷體" w:eastAsia="標楷體" w:hAnsi="標楷體" w:cs="Times New Roman"/>
                <w:b/>
                <w:color w:val="000000" w:themeColor="text1"/>
              </w:rPr>
            </w:pPr>
            <w:r w:rsidRPr="00020601">
              <w:rPr>
                <w:rFonts w:ascii="標楷體" w:eastAsia="標楷體" w:hAnsi="標楷體" w:cs="Times New Roman" w:hint="eastAsia"/>
                <w:b/>
                <w:color w:val="000000" w:themeColor="text1"/>
              </w:rPr>
              <w:t>傳真</w:t>
            </w:r>
          </w:p>
        </w:tc>
        <w:tc>
          <w:tcPr>
            <w:tcW w:w="4105" w:type="dxa"/>
            <w:vAlign w:val="center"/>
          </w:tcPr>
          <w:p w:rsidR="00245893" w:rsidRPr="00020601" w:rsidRDefault="00245893" w:rsidP="00245893">
            <w:pPr>
              <w:jc w:val="center"/>
              <w:rPr>
                <w:rFonts w:ascii="標楷體" w:eastAsia="標楷體" w:hAnsi="標楷體" w:cs="Times New Roman"/>
                <w:b/>
                <w:color w:val="000000" w:themeColor="text1"/>
              </w:rPr>
            </w:pPr>
            <w:r w:rsidRPr="00020601">
              <w:rPr>
                <w:rFonts w:ascii="標楷體" w:eastAsia="標楷體" w:hAnsi="標楷體" w:cs="Times New Roman" w:hint="eastAsia"/>
                <w:b/>
                <w:color w:val="000000" w:themeColor="text1"/>
              </w:rPr>
              <w:t>地址</w:t>
            </w:r>
          </w:p>
        </w:tc>
      </w:tr>
      <w:tr w:rsidR="00020601" w:rsidRPr="00020601" w:rsidTr="00586757">
        <w:tc>
          <w:tcPr>
            <w:tcW w:w="2126" w:type="dxa"/>
            <w:vAlign w:val="center"/>
          </w:tcPr>
          <w:p w:rsidR="00245893" w:rsidRPr="00020601" w:rsidRDefault="00245893" w:rsidP="00245893">
            <w:pPr>
              <w:jc w:val="center"/>
              <w:rPr>
                <w:rFonts w:ascii="標楷體" w:eastAsia="標楷體" w:hAnsi="標楷體" w:cs="Times New Roman"/>
                <w:color w:val="000000" w:themeColor="text1"/>
                <w:sz w:val="20"/>
              </w:rPr>
            </w:pPr>
            <w:r w:rsidRPr="00020601">
              <w:rPr>
                <w:rFonts w:ascii="標楷體" w:eastAsia="標楷體" w:hAnsi="標楷體" w:cs="Times New Roman" w:hint="eastAsia"/>
                <w:color w:val="000000" w:themeColor="text1"/>
                <w:sz w:val="20"/>
              </w:rPr>
              <w:t>經濟部標準檢驗局政風室</w:t>
            </w:r>
          </w:p>
        </w:tc>
        <w:tc>
          <w:tcPr>
            <w:tcW w:w="1559" w:type="dxa"/>
            <w:vAlign w:val="center"/>
          </w:tcPr>
          <w:p w:rsidR="00245893" w:rsidRPr="00020601" w:rsidRDefault="00245893" w:rsidP="00245893">
            <w:pPr>
              <w:jc w:val="center"/>
              <w:rPr>
                <w:rFonts w:ascii="標楷體" w:eastAsia="標楷體" w:hAnsi="標楷體" w:cs="Times New Roman"/>
                <w:color w:val="000000" w:themeColor="text1"/>
                <w:sz w:val="20"/>
              </w:rPr>
            </w:pPr>
            <w:r w:rsidRPr="00020601">
              <w:rPr>
                <w:rFonts w:ascii="標楷體" w:eastAsia="標楷體" w:hAnsi="標楷體" w:cs="Times New Roman"/>
                <w:color w:val="000000" w:themeColor="text1"/>
                <w:sz w:val="20"/>
              </w:rPr>
              <w:t>0800-868-090</w:t>
            </w:r>
          </w:p>
        </w:tc>
        <w:tc>
          <w:tcPr>
            <w:tcW w:w="1560" w:type="dxa"/>
            <w:vAlign w:val="center"/>
          </w:tcPr>
          <w:p w:rsidR="00245893" w:rsidRPr="00020601" w:rsidRDefault="004E25AC" w:rsidP="00245893">
            <w:pPr>
              <w:jc w:val="center"/>
              <w:rPr>
                <w:rFonts w:ascii="標楷體" w:eastAsia="標楷體" w:hAnsi="標楷體" w:cs="Times New Roman"/>
                <w:color w:val="000000" w:themeColor="text1"/>
                <w:sz w:val="20"/>
              </w:rPr>
            </w:pPr>
            <w:r>
              <w:rPr>
                <w:rFonts w:ascii="標楷體" w:eastAsia="標楷體" w:hAnsi="標楷體" w:cs="Times New Roman"/>
                <w:color w:val="000000" w:themeColor="text1"/>
                <w:sz w:val="20"/>
              </w:rPr>
              <w:t>02-23</w:t>
            </w:r>
            <w:r>
              <w:rPr>
                <w:rFonts w:ascii="標楷體" w:eastAsia="標楷體" w:hAnsi="標楷體" w:cs="Times New Roman" w:hint="eastAsia"/>
                <w:color w:val="000000" w:themeColor="text1"/>
                <w:sz w:val="20"/>
              </w:rPr>
              <w:t>93</w:t>
            </w:r>
            <w:r w:rsidR="00245893" w:rsidRPr="00020601">
              <w:rPr>
                <w:rFonts w:ascii="標楷體" w:eastAsia="標楷體" w:hAnsi="標楷體" w:cs="Times New Roman" w:hint="eastAsia"/>
                <w:color w:val="000000" w:themeColor="text1"/>
                <w:sz w:val="20"/>
              </w:rPr>
              <w:t>-</w:t>
            </w:r>
            <w:r>
              <w:rPr>
                <w:rFonts w:ascii="標楷體" w:eastAsia="標楷體" w:hAnsi="標楷體" w:cs="Times New Roman" w:hint="eastAsia"/>
                <w:color w:val="000000" w:themeColor="text1"/>
                <w:sz w:val="20"/>
              </w:rPr>
              <w:t>4461</w:t>
            </w:r>
          </w:p>
        </w:tc>
        <w:tc>
          <w:tcPr>
            <w:tcW w:w="4105" w:type="dxa"/>
            <w:vAlign w:val="center"/>
          </w:tcPr>
          <w:p w:rsidR="00245893" w:rsidRPr="00020601" w:rsidRDefault="00245893" w:rsidP="00245893">
            <w:pPr>
              <w:jc w:val="center"/>
              <w:rPr>
                <w:rFonts w:ascii="標楷體" w:eastAsia="標楷體" w:hAnsi="標楷體" w:cs="Times New Roman"/>
                <w:color w:val="000000" w:themeColor="text1"/>
                <w:sz w:val="20"/>
              </w:rPr>
            </w:pPr>
            <w:r w:rsidRPr="00020601">
              <w:rPr>
                <w:rFonts w:ascii="標楷體" w:eastAsia="標楷體" w:hAnsi="標楷體" w:cs="Times New Roman" w:hint="eastAsia"/>
                <w:color w:val="000000" w:themeColor="text1"/>
                <w:sz w:val="20"/>
              </w:rPr>
              <w:t>臺北市中正區濟南路一段4號3樓</w:t>
            </w:r>
          </w:p>
        </w:tc>
      </w:tr>
      <w:tr w:rsidR="00020601" w:rsidRPr="00020601" w:rsidTr="00586757">
        <w:tc>
          <w:tcPr>
            <w:tcW w:w="2126" w:type="dxa"/>
            <w:vAlign w:val="center"/>
          </w:tcPr>
          <w:p w:rsidR="00245893" w:rsidRPr="00020601" w:rsidRDefault="00245893" w:rsidP="00245893">
            <w:pPr>
              <w:jc w:val="center"/>
              <w:rPr>
                <w:rFonts w:ascii="標楷體" w:eastAsia="標楷體" w:hAnsi="標楷體" w:cs="Times New Roman"/>
                <w:color w:val="000000" w:themeColor="text1"/>
                <w:sz w:val="20"/>
              </w:rPr>
            </w:pPr>
            <w:r w:rsidRPr="00020601">
              <w:rPr>
                <w:rFonts w:ascii="標楷體" w:eastAsia="標楷體" w:hAnsi="標楷體" w:cs="Times New Roman" w:hint="eastAsia"/>
                <w:color w:val="000000" w:themeColor="text1"/>
                <w:sz w:val="20"/>
              </w:rPr>
              <w:t>經濟部政風處</w:t>
            </w:r>
          </w:p>
        </w:tc>
        <w:tc>
          <w:tcPr>
            <w:tcW w:w="1559" w:type="dxa"/>
            <w:vAlign w:val="center"/>
          </w:tcPr>
          <w:p w:rsidR="00245893" w:rsidRPr="00020601" w:rsidRDefault="00245893" w:rsidP="00245893">
            <w:pPr>
              <w:jc w:val="center"/>
              <w:rPr>
                <w:rFonts w:ascii="標楷體" w:eastAsia="標楷體" w:hAnsi="標楷體" w:cs="Times New Roman"/>
                <w:color w:val="000000" w:themeColor="text1"/>
                <w:sz w:val="20"/>
              </w:rPr>
            </w:pPr>
            <w:r w:rsidRPr="00020601">
              <w:rPr>
                <w:rFonts w:ascii="標楷體" w:eastAsia="標楷體" w:hAnsi="標楷體" w:cs="Times New Roman"/>
                <w:color w:val="000000" w:themeColor="text1"/>
                <w:sz w:val="20"/>
              </w:rPr>
              <w:t>02-2322</w:t>
            </w:r>
            <w:r w:rsidRPr="00020601">
              <w:rPr>
                <w:rFonts w:ascii="標楷體" w:eastAsia="標楷體" w:hAnsi="標楷體" w:cs="Times New Roman" w:hint="eastAsia"/>
                <w:color w:val="000000" w:themeColor="text1"/>
                <w:sz w:val="20"/>
              </w:rPr>
              <w:t>-</w:t>
            </w:r>
            <w:r w:rsidRPr="00020601">
              <w:rPr>
                <w:rFonts w:ascii="標楷體" w:eastAsia="標楷體" w:hAnsi="標楷體" w:cs="Times New Roman"/>
                <w:color w:val="000000" w:themeColor="text1"/>
                <w:sz w:val="20"/>
              </w:rPr>
              <w:t>2508</w:t>
            </w:r>
          </w:p>
        </w:tc>
        <w:tc>
          <w:tcPr>
            <w:tcW w:w="1560" w:type="dxa"/>
            <w:vAlign w:val="center"/>
          </w:tcPr>
          <w:p w:rsidR="00245893" w:rsidRPr="00020601" w:rsidRDefault="00245893" w:rsidP="00245893">
            <w:pPr>
              <w:jc w:val="center"/>
              <w:rPr>
                <w:rFonts w:ascii="標楷體" w:eastAsia="標楷體" w:hAnsi="標楷體" w:cs="Times New Roman"/>
                <w:color w:val="000000" w:themeColor="text1"/>
                <w:sz w:val="20"/>
              </w:rPr>
            </w:pPr>
            <w:r w:rsidRPr="00020601">
              <w:rPr>
                <w:rFonts w:ascii="標楷體" w:eastAsia="標楷體" w:hAnsi="標楷體" w:cs="Times New Roman"/>
                <w:color w:val="000000" w:themeColor="text1"/>
                <w:sz w:val="20"/>
              </w:rPr>
              <w:t>02-2397</w:t>
            </w:r>
            <w:r w:rsidRPr="00020601">
              <w:rPr>
                <w:rFonts w:ascii="標楷體" w:eastAsia="標楷體" w:hAnsi="標楷體" w:cs="Times New Roman" w:hint="eastAsia"/>
                <w:color w:val="000000" w:themeColor="text1"/>
                <w:sz w:val="20"/>
              </w:rPr>
              <w:t>-</w:t>
            </w:r>
            <w:r w:rsidRPr="00020601">
              <w:rPr>
                <w:rFonts w:ascii="標楷體" w:eastAsia="標楷體" w:hAnsi="標楷體" w:cs="Times New Roman"/>
                <w:color w:val="000000" w:themeColor="text1"/>
                <w:sz w:val="20"/>
              </w:rPr>
              <w:t>1590</w:t>
            </w:r>
          </w:p>
        </w:tc>
        <w:tc>
          <w:tcPr>
            <w:tcW w:w="4105" w:type="dxa"/>
            <w:vAlign w:val="center"/>
          </w:tcPr>
          <w:p w:rsidR="00245893" w:rsidRPr="00020601" w:rsidRDefault="00245893" w:rsidP="00245893">
            <w:pPr>
              <w:jc w:val="center"/>
              <w:rPr>
                <w:rFonts w:ascii="標楷體" w:eastAsia="標楷體" w:hAnsi="標楷體" w:cs="Times New Roman"/>
                <w:color w:val="000000" w:themeColor="text1"/>
                <w:sz w:val="20"/>
              </w:rPr>
            </w:pPr>
            <w:r w:rsidRPr="00020601">
              <w:rPr>
                <w:rFonts w:ascii="標楷體" w:eastAsia="標楷體" w:hAnsi="標楷體" w:cs="Times New Roman" w:hint="eastAsia"/>
                <w:color w:val="000000" w:themeColor="text1"/>
                <w:sz w:val="20"/>
              </w:rPr>
              <w:t>臺北市中正區福州街15號</w:t>
            </w:r>
          </w:p>
        </w:tc>
      </w:tr>
      <w:tr w:rsidR="00586757" w:rsidRPr="00020601" w:rsidTr="00586757">
        <w:tc>
          <w:tcPr>
            <w:tcW w:w="2126" w:type="dxa"/>
            <w:vAlign w:val="center"/>
          </w:tcPr>
          <w:p w:rsidR="00586757" w:rsidRPr="00DE4700" w:rsidRDefault="00586757" w:rsidP="00245893">
            <w:pPr>
              <w:jc w:val="center"/>
              <w:rPr>
                <w:rFonts w:ascii="標楷體" w:eastAsia="標楷體" w:hAnsi="標楷體" w:cs="Times New Roman"/>
                <w:sz w:val="20"/>
              </w:rPr>
            </w:pPr>
            <w:bookmarkStart w:id="0" w:name="_GoBack" w:colFirst="0" w:colLast="3"/>
            <w:r w:rsidRPr="00DE4700">
              <w:rPr>
                <w:rFonts w:ascii="標楷體" w:eastAsia="標楷體" w:hAnsi="標楷體" w:cs="Times New Roman" w:hint="eastAsia"/>
                <w:sz w:val="20"/>
              </w:rPr>
              <w:t>經濟部採購稽核小組</w:t>
            </w:r>
          </w:p>
        </w:tc>
        <w:tc>
          <w:tcPr>
            <w:tcW w:w="1559" w:type="dxa"/>
            <w:vAlign w:val="center"/>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02-2397-1592</w:t>
            </w:r>
          </w:p>
        </w:tc>
        <w:tc>
          <w:tcPr>
            <w:tcW w:w="1560" w:type="dxa"/>
            <w:vAlign w:val="center"/>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02-2397-1593</w:t>
            </w:r>
          </w:p>
        </w:tc>
        <w:tc>
          <w:tcPr>
            <w:tcW w:w="4105" w:type="dxa"/>
            <w:vAlign w:val="center"/>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臺北市中正區福州街15號</w:t>
            </w:r>
          </w:p>
        </w:tc>
      </w:tr>
      <w:tr w:rsidR="00020601" w:rsidRPr="00020601" w:rsidTr="00586757">
        <w:tc>
          <w:tcPr>
            <w:tcW w:w="2126" w:type="dxa"/>
          </w:tcPr>
          <w:p w:rsidR="00245893" w:rsidRPr="00DE4700" w:rsidRDefault="007935D6" w:rsidP="00245893">
            <w:pPr>
              <w:jc w:val="center"/>
              <w:rPr>
                <w:rFonts w:ascii="標楷體" w:eastAsia="標楷體" w:hAnsi="標楷體" w:cs="Times New Roman"/>
                <w:sz w:val="20"/>
              </w:rPr>
            </w:pPr>
            <w:r w:rsidRPr="00DE4700">
              <w:rPr>
                <w:rFonts w:ascii="標楷體" w:eastAsia="標楷體" w:hAnsi="標楷體" w:cs="Times New Roman"/>
                <w:sz w:val="20"/>
              </w:rPr>
              <w:t>法務部調查局</w:t>
            </w:r>
          </w:p>
        </w:tc>
        <w:tc>
          <w:tcPr>
            <w:tcW w:w="1559" w:type="dxa"/>
          </w:tcPr>
          <w:p w:rsidR="00245893" w:rsidRPr="00DE4700" w:rsidRDefault="007935D6" w:rsidP="00245893">
            <w:pPr>
              <w:jc w:val="center"/>
              <w:rPr>
                <w:rFonts w:ascii="標楷體" w:eastAsia="標楷體" w:hAnsi="標楷體" w:cs="Times New Roman"/>
                <w:sz w:val="20"/>
              </w:rPr>
            </w:pPr>
            <w:r w:rsidRPr="00DE4700">
              <w:rPr>
                <w:rFonts w:ascii="標楷體" w:eastAsia="標楷體" w:hAnsi="標楷體" w:cs="Times New Roman"/>
                <w:sz w:val="20"/>
              </w:rPr>
              <w:t>02-2917-7777</w:t>
            </w:r>
          </w:p>
        </w:tc>
        <w:tc>
          <w:tcPr>
            <w:tcW w:w="1560" w:type="dxa"/>
          </w:tcPr>
          <w:p w:rsidR="00245893" w:rsidRPr="00DE4700" w:rsidRDefault="007935D6" w:rsidP="00245893">
            <w:pPr>
              <w:jc w:val="center"/>
              <w:rPr>
                <w:rFonts w:ascii="標楷體" w:eastAsia="標楷體" w:hAnsi="標楷體" w:cs="Times New Roman"/>
                <w:sz w:val="20"/>
              </w:rPr>
            </w:pPr>
            <w:r w:rsidRPr="00DE4700">
              <w:rPr>
                <w:rFonts w:ascii="標楷體" w:eastAsia="標楷體" w:hAnsi="標楷體" w:cs="Times New Roman"/>
                <w:sz w:val="20"/>
              </w:rPr>
              <w:t>02-2918-8888</w:t>
            </w:r>
          </w:p>
        </w:tc>
        <w:tc>
          <w:tcPr>
            <w:tcW w:w="4105" w:type="dxa"/>
          </w:tcPr>
          <w:p w:rsidR="00245893" w:rsidRPr="00DE4700" w:rsidRDefault="007935D6" w:rsidP="00245893">
            <w:pPr>
              <w:jc w:val="center"/>
              <w:rPr>
                <w:rFonts w:ascii="標楷體" w:eastAsia="標楷體" w:hAnsi="標楷體" w:cs="Times New Roman"/>
                <w:sz w:val="20"/>
              </w:rPr>
            </w:pPr>
            <w:r w:rsidRPr="00DE4700">
              <w:rPr>
                <w:rFonts w:ascii="標楷體" w:eastAsia="標楷體" w:hAnsi="標楷體" w:cs="Times New Roman"/>
                <w:sz w:val="20"/>
              </w:rPr>
              <w:t>新北市新店區中華路74號</w:t>
            </w:r>
          </w:p>
        </w:tc>
      </w:tr>
      <w:tr w:rsidR="00586757" w:rsidRPr="00020601" w:rsidTr="00586757">
        <w:tc>
          <w:tcPr>
            <w:tcW w:w="2126" w:type="dxa"/>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中央採購稽核小組</w:t>
            </w:r>
          </w:p>
        </w:tc>
        <w:tc>
          <w:tcPr>
            <w:tcW w:w="1559" w:type="dxa"/>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02-8789-7548</w:t>
            </w:r>
          </w:p>
        </w:tc>
        <w:tc>
          <w:tcPr>
            <w:tcW w:w="1560" w:type="dxa"/>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02-8789-7554</w:t>
            </w:r>
          </w:p>
        </w:tc>
        <w:tc>
          <w:tcPr>
            <w:tcW w:w="4105" w:type="dxa"/>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臺北市信義區松仁路3號9樓</w:t>
            </w:r>
          </w:p>
        </w:tc>
      </w:tr>
      <w:tr w:rsidR="00020601" w:rsidRPr="00020601" w:rsidTr="00586757">
        <w:tc>
          <w:tcPr>
            <w:tcW w:w="2126" w:type="dxa"/>
            <w:vAlign w:val="center"/>
          </w:tcPr>
          <w:p w:rsidR="00245893" w:rsidRPr="00DE4700" w:rsidRDefault="00245893" w:rsidP="00245893">
            <w:pPr>
              <w:jc w:val="center"/>
              <w:rPr>
                <w:rFonts w:ascii="標楷體" w:eastAsia="標楷體" w:hAnsi="標楷體" w:cs="Times New Roman"/>
                <w:sz w:val="20"/>
              </w:rPr>
            </w:pPr>
            <w:r w:rsidRPr="00DE4700">
              <w:rPr>
                <w:rFonts w:ascii="標楷體" w:eastAsia="標楷體" w:hAnsi="標楷體" w:cs="Times New Roman" w:hint="eastAsia"/>
                <w:sz w:val="20"/>
              </w:rPr>
              <w:t>法務部廉政署</w:t>
            </w:r>
          </w:p>
        </w:tc>
        <w:tc>
          <w:tcPr>
            <w:tcW w:w="1559" w:type="dxa"/>
            <w:vAlign w:val="center"/>
          </w:tcPr>
          <w:p w:rsidR="00245893" w:rsidRPr="00DE4700" w:rsidRDefault="00245893" w:rsidP="00245893">
            <w:pPr>
              <w:jc w:val="center"/>
              <w:rPr>
                <w:rFonts w:ascii="標楷體" w:eastAsia="標楷體" w:hAnsi="標楷體" w:cs="Times New Roman"/>
                <w:sz w:val="20"/>
              </w:rPr>
            </w:pPr>
            <w:r w:rsidRPr="00DE4700">
              <w:rPr>
                <w:rFonts w:ascii="標楷體" w:eastAsia="標楷體" w:hAnsi="標楷體" w:cs="Times New Roman"/>
                <w:sz w:val="20"/>
              </w:rPr>
              <w:t>0800-286-586</w:t>
            </w:r>
          </w:p>
        </w:tc>
        <w:tc>
          <w:tcPr>
            <w:tcW w:w="1560" w:type="dxa"/>
            <w:vAlign w:val="center"/>
          </w:tcPr>
          <w:p w:rsidR="00245893" w:rsidRPr="00DE4700" w:rsidRDefault="00245893" w:rsidP="00245893">
            <w:pPr>
              <w:jc w:val="center"/>
              <w:rPr>
                <w:rFonts w:ascii="標楷體" w:eastAsia="標楷體" w:hAnsi="標楷體" w:cs="Times New Roman"/>
                <w:sz w:val="20"/>
              </w:rPr>
            </w:pPr>
            <w:r w:rsidRPr="00DE4700">
              <w:rPr>
                <w:rFonts w:ascii="標楷體" w:eastAsia="標楷體" w:hAnsi="標楷體" w:cs="Times New Roman"/>
                <w:sz w:val="20"/>
              </w:rPr>
              <w:t>02-2381-1234</w:t>
            </w:r>
          </w:p>
        </w:tc>
        <w:tc>
          <w:tcPr>
            <w:tcW w:w="4105" w:type="dxa"/>
            <w:vAlign w:val="center"/>
          </w:tcPr>
          <w:p w:rsidR="00245893" w:rsidRPr="00DE4700" w:rsidRDefault="00245893" w:rsidP="00245893">
            <w:pPr>
              <w:jc w:val="center"/>
              <w:rPr>
                <w:rFonts w:ascii="標楷體" w:eastAsia="標楷體" w:hAnsi="標楷體" w:cs="Times New Roman"/>
                <w:sz w:val="20"/>
              </w:rPr>
            </w:pPr>
            <w:r w:rsidRPr="00DE4700">
              <w:rPr>
                <w:rFonts w:ascii="標楷體" w:eastAsia="標楷體" w:hAnsi="標楷體" w:cs="Times New Roman" w:hint="eastAsia"/>
                <w:sz w:val="20"/>
              </w:rPr>
              <w:t>10099 國史館郵局第 153 號信箱</w:t>
            </w:r>
          </w:p>
          <w:p w:rsidR="00245893" w:rsidRPr="00DE4700" w:rsidRDefault="00245893" w:rsidP="00245893">
            <w:pPr>
              <w:jc w:val="center"/>
              <w:rPr>
                <w:rFonts w:ascii="標楷體" w:eastAsia="標楷體" w:hAnsi="標楷體" w:cs="Times New Roman"/>
                <w:sz w:val="20"/>
              </w:rPr>
            </w:pPr>
            <w:r w:rsidRPr="00DE4700">
              <w:rPr>
                <w:rFonts w:ascii="標楷體" w:eastAsia="標楷體" w:hAnsi="標楷體" w:cs="Times New Roman" w:hint="eastAsia"/>
                <w:sz w:val="20"/>
              </w:rPr>
              <w:t>電郵：</w:t>
            </w:r>
            <w:r w:rsidRPr="00DE4700">
              <w:rPr>
                <w:rFonts w:ascii="標楷體" w:eastAsia="標楷體" w:hAnsi="標楷體" w:cs="Times New Roman"/>
                <w:sz w:val="20"/>
              </w:rPr>
              <w:t>gechief-p@mail.moj.gov.tw</w:t>
            </w:r>
          </w:p>
          <w:p w:rsidR="00245893" w:rsidRPr="00DE4700" w:rsidRDefault="00245893" w:rsidP="00245893">
            <w:pPr>
              <w:jc w:val="center"/>
              <w:rPr>
                <w:rFonts w:ascii="標楷體" w:eastAsia="標楷體" w:hAnsi="標楷體" w:cs="Times New Roman"/>
                <w:sz w:val="20"/>
              </w:rPr>
            </w:pPr>
            <w:r w:rsidRPr="00DE4700">
              <w:rPr>
                <w:rFonts w:ascii="標楷體" w:eastAsia="標楷體" w:hAnsi="標楷體" w:cs="Times New Roman" w:hint="eastAsia"/>
                <w:sz w:val="20"/>
              </w:rPr>
              <w:t>臺北市中正區博愛路 166 號</w:t>
            </w:r>
          </w:p>
        </w:tc>
      </w:tr>
      <w:tr w:rsidR="00586757" w:rsidRPr="00020601" w:rsidTr="00586757">
        <w:tc>
          <w:tcPr>
            <w:tcW w:w="2126" w:type="dxa"/>
            <w:vAlign w:val="center"/>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臺北市調查處</w:t>
            </w:r>
          </w:p>
        </w:tc>
        <w:tc>
          <w:tcPr>
            <w:tcW w:w="1559" w:type="dxa"/>
            <w:vAlign w:val="center"/>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02-2732-8888</w:t>
            </w:r>
          </w:p>
        </w:tc>
        <w:tc>
          <w:tcPr>
            <w:tcW w:w="1560" w:type="dxa"/>
            <w:vAlign w:val="center"/>
          </w:tcPr>
          <w:p w:rsidR="00586757" w:rsidRPr="00DE4700" w:rsidRDefault="00586757" w:rsidP="00245893">
            <w:pPr>
              <w:jc w:val="center"/>
              <w:rPr>
                <w:rFonts w:ascii="標楷體" w:eastAsia="標楷體" w:hAnsi="標楷體" w:cs="Times New Roman"/>
                <w:sz w:val="20"/>
              </w:rPr>
            </w:pPr>
          </w:p>
        </w:tc>
        <w:tc>
          <w:tcPr>
            <w:tcW w:w="4105" w:type="dxa"/>
            <w:vAlign w:val="center"/>
          </w:tcPr>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臺北市郵政60000號信箱</w:t>
            </w:r>
          </w:p>
          <w:p w:rsidR="00586757" w:rsidRPr="00DE4700" w:rsidRDefault="00586757" w:rsidP="00245893">
            <w:pPr>
              <w:jc w:val="center"/>
              <w:rPr>
                <w:rFonts w:ascii="標楷體" w:eastAsia="標楷體" w:hAnsi="標楷體" w:cs="Times New Roman"/>
                <w:sz w:val="20"/>
              </w:rPr>
            </w:pPr>
            <w:r w:rsidRPr="00DE4700">
              <w:rPr>
                <w:rFonts w:ascii="標楷體" w:eastAsia="標楷體" w:hAnsi="標楷體" w:cs="Times New Roman" w:hint="eastAsia"/>
                <w:sz w:val="20"/>
              </w:rPr>
              <w:t>臺北市大安區基隆路二段176號</w:t>
            </w:r>
          </w:p>
        </w:tc>
      </w:tr>
    </w:tbl>
    <w:bookmarkEnd w:id="0"/>
    <w:p w:rsidR="0032413E" w:rsidRDefault="0032413E" w:rsidP="003D52B6">
      <w:pPr>
        <w:pStyle w:val="a7"/>
        <w:numPr>
          <w:ilvl w:val="0"/>
          <w:numId w:val="1"/>
        </w:numPr>
        <w:tabs>
          <w:tab w:val="left" w:pos="709"/>
          <w:tab w:val="left" w:pos="1134"/>
        </w:tabs>
        <w:spacing w:line="600" w:lineRule="exact"/>
        <w:ind w:leftChars="0"/>
        <w:jc w:val="both"/>
        <w:rPr>
          <w:rFonts w:ascii="標楷體" w:eastAsia="標楷體" w:hAnsi="標楷體"/>
          <w:sz w:val="28"/>
        </w:rPr>
      </w:pPr>
      <w:r w:rsidRPr="0032413E">
        <w:rPr>
          <w:rFonts w:ascii="標楷體" w:eastAsia="標楷體" w:hAnsi="標楷體" w:hint="eastAsia"/>
          <w:sz w:val="28"/>
        </w:rPr>
        <w:t>其他事項</w:t>
      </w:r>
      <w:r>
        <w:rPr>
          <w:rFonts w:ascii="標楷體" w:eastAsia="標楷體" w:hAnsi="標楷體" w:hint="eastAsia"/>
          <w:sz w:val="28"/>
        </w:rPr>
        <w:t>：</w:t>
      </w:r>
    </w:p>
    <w:p w:rsidR="00245893" w:rsidRDefault="00245893" w:rsidP="00245893">
      <w:pPr>
        <w:pStyle w:val="a7"/>
        <w:numPr>
          <w:ilvl w:val="0"/>
          <w:numId w:val="33"/>
        </w:numPr>
        <w:tabs>
          <w:tab w:val="left" w:pos="709"/>
        </w:tabs>
        <w:spacing w:line="600" w:lineRule="exact"/>
        <w:ind w:leftChars="0" w:hanging="251"/>
        <w:jc w:val="both"/>
        <w:rPr>
          <w:rFonts w:ascii="標楷體" w:eastAsia="標楷體" w:hAnsi="標楷體"/>
          <w:sz w:val="28"/>
        </w:rPr>
      </w:pPr>
      <w:r w:rsidRPr="00245893">
        <w:rPr>
          <w:rFonts w:ascii="標楷體" w:eastAsia="標楷體" w:hAnsi="標楷體" w:hint="eastAsia"/>
          <w:sz w:val="28"/>
        </w:rPr>
        <w:t>評選委員名單不公開，廠商不得探詢委員名單。</w:t>
      </w:r>
    </w:p>
    <w:p w:rsidR="00245893" w:rsidRDefault="00245893" w:rsidP="00245893">
      <w:pPr>
        <w:pStyle w:val="a7"/>
        <w:numPr>
          <w:ilvl w:val="0"/>
          <w:numId w:val="33"/>
        </w:numPr>
        <w:tabs>
          <w:tab w:val="left" w:pos="709"/>
        </w:tabs>
        <w:spacing w:line="600" w:lineRule="exact"/>
        <w:ind w:leftChars="0" w:hanging="251"/>
        <w:jc w:val="both"/>
        <w:rPr>
          <w:rFonts w:ascii="標楷體" w:eastAsia="標楷體" w:hAnsi="標楷體"/>
          <w:sz w:val="28"/>
        </w:rPr>
      </w:pPr>
      <w:r w:rsidRPr="00245893">
        <w:rPr>
          <w:rFonts w:ascii="標楷體" w:eastAsia="標楷體" w:hAnsi="標楷體" w:hint="eastAsia"/>
          <w:sz w:val="28"/>
        </w:rPr>
        <w:t>本機關保留下列各項權利：</w:t>
      </w:r>
    </w:p>
    <w:p w:rsidR="007935D6" w:rsidRDefault="00245893" w:rsidP="005732D4">
      <w:pPr>
        <w:pStyle w:val="a7"/>
        <w:numPr>
          <w:ilvl w:val="0"/>
          <w:numId w:val="45"/>
        </w:numPr>
        <w:tabs>
          <w:tab w:val="left" w:pos="709"/>
        </w:tabs>
        <w:spacing w:line="600" w:lineRule="exact"/>
        <w:ind w:leftChars="0" w:left="1418"/>
        <w:jc w:val="both"/>
        <w:rPr>
          <w:rFonts w:ascii="標楷體" w:eastAsia="標楷體" w:hAnsi="標楷體"/>
          <w:sz w:val="28"/>
        </w:rPr>
      </w:pPr>
      <w:r w:rsidRPr="007935D6">
        <w:rPr>
          <w:rFonts w:ascii="標楷體" w:eastAsia="標楷體" w:hAnsi="標楷體" w:hint="eastAsia"/>
          <w:sz w:val="28"/>
        </w:rPr>
        <w:t>通過資格審查廠商所提企劃書，無論入選與否均不予退還，本機關亦不予任何經費補償。</w:t>
      </w:r>
    </w:p>
    <w:p w:rsidR="007935D6" w:rsidRDefault="00245893" w:rsidP="005732D4">
      <w:pPr>
        <w:pStyle w:val="a7"/>
        <w:numPr>
          <w:ilvl w:val="0"/>
          <w:numId w:val="45"/>
        </w:numPr>
        <w:tabs>
          <w:tab w:val="left" w:pos="709"/>
        </w:tabs>
        <w:spacing w:line="600" w:lineRule="exact"/>
        <w:ind w:leftChars="0" w:left="1418"/>
        <w:jc w:val="both"/>
        <w:rPr>
          <w:rFonts w:ascii="標楷體" w:eastAsia="標楷體" w:hAnsi="標楷體"/>
          <w:sz w:val="28"/>
        </w:rPr>
      </w:pPr>
      <w:r w:rsidRPr="007935D6">
        <w:rPr>
          <w:rFonts w:ascii="標楷體" w:eastAsia="標楷體" w:hAnsi="標楷體" w:hint="eastAsia"/>
          <w:sz w:val="28"/>
        </w:rPr>
        <w:t>本採購案因故流標時，投標文件得由廠商領回。</w:t>
      </w:r>
    </w:p>
    <w:p w:rsidR="00245893" w:rsidRPr="007935D6" w:rsidRDefault="00245893" w:rsidP="005732D4">
      <w:pPr>
        <w:pStyle w:val="a7"/>
        <w:numPr>
          <w:ilvl w:val="0"/>
          <w:numId w:val="45"/>
        </w:numPr>
        <w:tabs>
          <w:tab w:val="left" w:pos="709"/>
        </w:tabs>
        <w:spacing w:line="600" w:lineRule="exact"/>
        <w:ind w:leftChars="0" w:left="1418"/>
        <w:jc w:val="both"/>
        <w:rPr>
          <w:rFonts w:ascii="標楷體" w:eastAsia="標楷體" w:hAnsi="標楷體"/>
          <w:sz w:val="28"/>
        </w:rPr>
      </w:pPr>
      <w:r w:rsidRPr="007935D6">
        <w:rPr>
          <w:rFonts w:ascii="標楷體" w:eastAsia="標楷體" w:hAnsi="標楷體" w:hint="eastAsia"/>
          <w:sz w:val="28"/>
        </w:rPr>
        <w:t>本機關得因政策變更等因素取消招標作業，並通知投標廠商領回企劃書及投標文件。</w:t>
      </w:r>
    </w:p>
    <w:p w:rsidR="00245893" w:rsidRPr="00245893" w:rsidRDefault="00245893" w:rsidP="00245893">
      <w:pPr>
        <w:pStyle w:val="a7"/>
        <w:numPr>
          <w:ilvl w:val="0"/>
          <w:numId w:val="33"/>
        </w:numPr>
        <w:tabs>
          <w:tab w:val="left" w:pos="709"/>
        </w:tabs>
        <w:spacing w:line="600" w:lineRule="exact"/>
        <w:ind w:leftChars="0" w:left="1418" w:hanging="709"/>
        <w:jc w:val="both"/>
        <w:rPr>
          <w:rFonts w:ascii="標楷體" w:eastAsia="標楷體" w:hAnsi="標楷體"/>
          <w:sz w:val="28"/>
        </w:rPr>
      </w:pPr>
      <w:r w:rsidRPr="00245893">
        <w:rPr>
          <w:rFonts w:ascii="標楷體" w:eastAsia="標楷體" w:hAnsi="標楷體" w:hint="eastAsia"/>
          <w:sz w:val="28"/>
        </w:rPr>
        <w:t>廠商不得因澄清、說明或補充而要求變動所報之企劃書內容。廠商另外提出變更或補充資料者，該資料應不納入評選。</w:t>
      </w:r>
    </w:p>
    <w:p w:rsidR="00245893" w:rsidRPr="00245893" w:rsidRDefault="00245893" w:rsidP="00245893">
      <w:pPr>
        <w:pStyle w:val="a7"/>
        <w:numPr>
          <w:ilvl w:val="0"/>
          <w:numId w:val="33"/>
        </w:numPr>
        <w:tabs>
          <w:tab w:val="left" w:pos="709"/>
        </w:tabs>
        <w:spacing w:line="600" w:lineRule="exact"/>
        <w:ind w:leftChars="0" w:left="1418" w:hanging="709"/>
        <w:jc w:val="both"/>
        <w:rPr>
          <w:rFonts w:ascii="標楷體" w:eastAsia="標楷體" w:hAnsi="標楷體"/>
          <w:sz w:val="28"/>
        </w:rPr>
      </w:pPr>
      <w:r w:rsidRPr="00245893">
        <w:rPr>
          <w:rFonts w:ascii="標楷體" w:eastAsia="標楷體" w:hAnsi="標楷體" w:hint="eastAsia"/>
          <w:sz w:val="28"/>
        </w:rPr>
        <w:t>投標廠商所提企劃書於規定日期送達後，不得要求更換或補充任何資料。所投企劃書應作為本租賃契約附件並依企劃書內容履行。</w:t>
      </w:r>
    </w:p>
    <w:p w:rsidR="00245893" w:rsidRPr="00245893" w:rsidRDefault="00245893" w:rsidP="00245893">
      <w:pPr>
        <w:pStyle w:val="a7"/>
        <w:numPr>
          <w:ilvl w:val="0"/>
          <w:numId w:val="33"/>
        </w:numPr>
        <w:tabs>
          <w:tab w:val="left" w:pos="709"/>
        </w:tabs>
        <w:spacing w:line="600" w:lineRule="exact"/>
        <w:ind w:leftChars="0" w:left="1418" w:hanging="709"/>
        <w:jc w:val="both"/>
        <w:rPr>
          <w:rFonts w:ascii="標楷體" w:eastAsia="標楷體" w:hAnsi="標楷體"/>
          <w:sz w:val="28"/>
        </w:rPr>
      </w:pPr>
      <w:r w:rsidRPr="00245893">
        <w:rPr>
          <w:rFonts w:ascii="標楷體" w:eastAsia="標楷體" w:hAnsi="標楷體" w:hint="eastAsia"/>
          <w:sz w:val="28"/>
        </w:rPr>
        <w:t>投標廠商所提企劃書及其他投標文件，如有侵害第三人之合法權利時，應自行負責並承擔一切法律責任。</w:t>
      </w:r>
    </w:p>
    <w:p w:rsidR="00245893" w:rsidRDefault="00245893" w:rsidP="00245893">
      <w:pPr>
        <w:pStyle w:val="a7"/>
        <w:numPr>
          <w:ilvl w:val="0"/>
          <w:numId w:val="33"/>
        </w:numPr>
        <w:tabs>
          <w:tab w:val="left" w:pos="709"/>
        </w:tabs>
        <w:spacing w:line="600" w:lineRule="exact"/>
        <w:ind w:leftChars="0" w:left="1418" w:hanging="709"/>
        <w:jc w:val="both"/>
        <w:rPr>
          <w:rFonts w:ascii="標楷體" w:eastAsia="標楷體" w:hAnsi="標楷體"/>
          <w:sz w:val="28"/>
        </w:rPr>
      </w:pPr>
      <w:r w:rsidRPr="00245893">
        <w:rPr>
          <w:rFonts w:ascii="標楷體" w:eastAsia="標楷體" w:hAnsi="標楷體" w:hint="eastAsia"/>
          <w:sz w:val="28"/>
        </w:rPr>
        <w:lastRenderedPageBreak/>
        <w:t>投標廠商依本公開徵求企劃書不得有任何虛偽不實之敘述，如有違反情事，得標廠商應負相關法律責任。</w:t>
      </w:r>
    </w:p>
    <w:p w:rsidR="00245893" w:rsidRPr="000917ED" w:rsidRDefault="00245893" w:rsidP="00245893">
      <w:pPr>
        <w:pStyle w:val="a7"/>
        <w:numPr>
          <w:ilvl w:val="0"/>
          <w:numId w:val="33"/>
        </w:numPr>
        <w:tabs>
          <w:tab w:val="left" w:pos="709"/>
        </w:tabs>
        <w:spacing w:line="600" w:lineRule="exact"/>
        <w:ind w:leftChars="0" w:left="1418" w:hanging="709"/>
        <w:jc w:val="both"/>
        <w:rPr>
          <w:rFonts w:ascii="標楷體" w:eastAsia="標楷體" w:hAnsi="標楷體"/>
          <w:sz w:val="28"/>
        </w:rPr>
      </w:pPr>
      <w:r w:rsidRPr="000917ED">
        <w:rPr>
          <w:rFonts w:ascii="標楷體" w:eastAsia="標楷體" w:hAnsi="標楷體" w:hint="eastAsia"/>
          <w:sz w:val="28"/>
        </w:rPr>
        <w:t>依公職人員利益衝突迴避法第9條規定：公職人員或其關係人，不得與公職人員服務之機關或受其監督之機關為買賣、租賃、承攬等交易行為。又依政府採購法第15條第2項規定：機關承辦、監辦採購人員對於與採購有關之事項，涉及本人、配偶、三親等以內血親或姻親，或同財共居親屬之利益時，應行迴避。同條第4項規定：廠商或其負責人與機關首長有第2項之情形者，不得參與該機關之採購。</w:t>
      </w:r>
    </w:p>
    <w:p w:rsidR="00245893" w:rsidRPr="000917ED" w:rsidRDefault="00245893" w:rsidP="004E25AC">
      <w:pPr>
        <w:pStyle w:val="a7"/>
        <w:numPr>
          <w:ilvl w:val="0"/>
          <w:numId w:val="33"/>
        </w:numPr>
        <w:tabs>
          <w:tab w:val="left" w:pos="709"/>
        </w:tabs>
        <w:spacing w:line="600" w:lineRule="exact"/>
        <w:ind w:leftChars="0" w:left="1418" w:hanging="709"/>
        <w:jc w:val="both"/>
        <w:rPr>
          <w:rFonts w:ascii="標楷體" w:eastAsia="標楷體" w:hAnsi="標楷體"/>
          <w:sz w:val="28"/>
        </w:rPr>
      </w:pPr>
      <w:r w:rsidRPr="000917ED">
        <w:rPr>
          <w:rFonts w:ascii="標楷體" w:eastAsia="標楷體" w:hAnsi="標楷體" w:hint="eastAsia"/>
          <w:sz w:val="28"/>
        </w:rPr>
        <w:t>其他未盡事宜，悉依相關法令規定辦理。</w:t>
      </w:r>
    </w:p>
    <w:p w:rsidR="00245893" w:rsidRPr="000917ED" w:rsidRDefault="00245893" w:rsidP="004E25AC">
      <w:pPr>
        <w:pStyle w:val="a7"/>
        <w:numPr>
          <w:ilvl w:val="0"/>
          <w:numId w:val="33"/>
        </w:numPr>
        <w:tabs>
          <w:tab w:val="left" w:pos="709"/>
        </w:tabs>
        <w:spacing w:line="600" w:lineRule="exact"/>
        <w:ind w:leftChars="0" w:left="1418" w:hanging="709"/>
        <w:jc w:val="both"/>
        <w:rPr>
          <w:rFonts w:ascii="標楷體" w:eastAsia="標楷體" w:hAnsi="標楷體"/>
          <w:sz w:val="28"/>
        </w:rPr>
      </w:pPr>
      <w:r w:rsidRPr="000917ED">
        <w:rPr>
          <w:rFonts w:ascii="標楷體" w:eastAsia="標楷體" w:hAnsi="標楷體" w:hint="eastAsia"/>
          <w:sz w:val="28"/>
        </w:rPr>
        <w:t>有意參加投標之廠商，得於招標期限內，洽本案承辦人員</w:t>
      </w:r>
      <w:r w:rsidR="00A03431" w:rsidRPr="000917ED">
        <w:rPr>
          <w:rFonts w:ascii="標楷體" w:eastAsia="標楷體" w:hAnsi="標楷體" w:hint="eastAsia"/>
          <w:sz w:val="28"/>
        </w:rPr>
        <w:t>黃襄</w:t>
      </w:r>
      <w:r w:rsidR="00F16AD6" w:rsidRPr="000917ED">
        <w:rPr>
          <w:rFonts w:ascii="標楷體" w:eastAsia="標楷體" w:hAnsi="標楷體" w:hint="eastAsia"/>
          <w:sz w:val="28"/>
        </w:rPr>
        <w:t>(</w:t>
      </w:r>
      <w:r w:rsidR="00F16AD6" w:rsidRPr="000917ED">
        <w:rPr>
          <w:rFonts w:ascii="標楷體" w:eastAsia="標楷體" w:hAnsi="標楷體"/>
          <w:sz w:val="28"/>
        </w:rPr>
        <w:t>02-23434567</w:t>
      </w:r>
      <w:r w:rsidRPr="000917ED">
        <w:rPr>
          <w:rFonts w:ascii="標楷體" w:eastAsia="標楷體" w:hAnsi="標楷體" w:hint="eastAsia"/>
          <w:sz w:val="28"/>
        </w:rPr>
        <w:t>分機</w:t>
      </w:r>
      <w:r w:rsidR="00A03431" w:rsidRPr="000917ED">
        <w:rPr>
          <w:rFonts w:ascii="標楷體" w:eastAsia="標楷體" w:hAnsi="標楷體" w:hint="eastAsia"/>
          <w:sz w:val="28"/>
        </w:rPr>
        <w:t>5225</w:t>
      </w:r>
      <w:r w:rsidR="00F16AD6" w:rsidRPr="000917ED">
        <w:rPr>
          <w:rFonts w:ascii="標楷體" w:eastAsia="標楷體" w:hAnsi="標楷體"/>
          <w:sz w:val="28"/>
        </w:rPr>
        <w:t>)</w:t>
      </w:r>
      <w:r w:rsidRPr="000917ED">
        <w:rPr>
          <w:rFonts w:ascii="標楷體" w:eastAsia="標楷體" w:hAnsi="標楷體" w:hint="eastAsia"/>
          <w:sz w:val="28"/>
        </w:rPr>
        <w:t>，安排會勘事宜。</w:t>
      </w:r>
    </w:p>
    <w:p w:rsidR="000F513A" w:rsidRPr="000917ED" w:rsidRDefault="000F513A" w:rsidP="000F513A">
      <w:pPr>
        <w:tabs>
          <w:tab w:val="left" w:pos="709"/>
        </w:tabs>
        <w:spacing w:line="600" w:lineRule="exact"/>
        <w:ind w:left="480"/>
        <w:jc w:val="both"/>
        <w:rPr>
          <w:rFonts w:ascii="標楷體" w:eastAsia="標楷體" w:hAnsi="標楷體"/>
          <w:b/>
          <w:sz w:val="28"/>
        </w:rPr>
      </w:pPr>
      <w:r w:rsidRPr="000917ED">
        <w:rPr>
          <w:rFonts w:ascii="標楷體" w:eastAsia="標楷體" w:hAnsi="標楷體" w:hint="eastAsia"/>
          <w:b/>
          <w:sz w:val="28"/>
        </w:rPr>
        <w:t>附件1：</w:t>
      </w:r>
      <w:r w:rsidR="008C4ECD" w:rsidRPr="000917ED">
        <w:rPr>
          <w:rFonts w:ascii="標楷體" w:eastAsia="標楷體" w:hAnsi="標楷體" w:hint="eastAsia"/>
          <w:b/>
          <w:sz w:val="28"/>
        </w:rPr>
        <w:t>標租房地平面圖</w:t>
      </w:r>
    </w:p>
    <w:p w:rsidR="000F513A" w:rsidRPr="000917ED" w:rsidRDefault="000F513A" w:rsidP="000F513A">
      <w:pPr>
        <w:tabs>
          <w:tab w:val="left" w:pos="709"/>
        </w:tabs>
        <w:spacing w:line="600" w:lineRule="exact"/>
        <w:ind w:left="480"/>
        <w:jc w:val="both"/>
        <w:rPr>
          <w:rFonts w:ascii="標楷體" w:eastAsia="標楷體" w:hAnsi="標楷體"/>
          <w:b/>
          <w:sz w:val="28"/>
        </w:rPr>
      </w:pPr>
      <w:r w:rsidRPr="000917ED">
        <w:rPr>
          <w:rFonts w:ascii="標楷體" w:eastAsia="標楷體" w:hAnsi="標楷體" w:hint="eastAsia"/>
          <w:b/>
          <w:sz w:val="28"/>
        </w:rPr>
        <w:t>附件2：</w:t>
      </w:r>
      <w:r w:rsidR="00020601" w:rsidRPr="000917ED">
        <w:rPr>
          <w:rFonts w:ascii="標楷體" w:eastAsia="標楷體" w:hAnsi="標楷體" w:hint="eastAsia"/>
          <w:b/>
          <w:sz w:val="28"/>
        </w:rPr>
        <w:t>不動產</w:t>
      </w:r>
      <w:r w:rsidR="008C4ECD" w:rsidRPr="000917ED">
        <w:rPr>
          <w:rFonts w:ascii="標楷體" w:eastAsia="標楷體" w:hAnsi="標楷體" w:hint="eastAsia"/>
          <w:b/>
          <w:sz w:val="28"/>
        </w:rPr>
        <w:t>清單</w:t>
      </w:r>
    </w:p>
    <w:p w:rsidR="007C6C69" w:rsidRPr="000917ED" w:rsidRDefault="007C6C69" w:rsidP="000F513A">
      <w:pPr>
        <w:tabs>
          <w:tab w:val="left" w:pos="709"/>
        </w:tabs>
        <w:spacing w:line="600" w:lineRule="exact"/>
        <w:ind w:left="480"/>
        <w:jc w:val="both"/>
        <w:rPr>
          <w:rFonts w:ascii="標楷體" w:eastAsia="標楷體" w:hAnsi="標楷體"/>
          <w:b/>
          <w:sz w:val="28"/>
        </w:rPr>
      </w:pPr>
      <w:r w:rsidRPr="000917ED">
        <w:rPr>
          <w:rFonts w:ascii="標楷體" w:eastAsia="標楷體" w:hAnsi="標楷體" w:hint="eastAsia"/>
          <w:b/>
          <w:sz w:val="28"/>
        </w:rPr>
        <w:t>附件3：</w:t>
      </w:r>
      <w:r w:rsidR="00D47D68" w:rsidRPr="000917ED">
        <w:rPr>
          <w:rFonts w:ascii="標楷體" w:eastAsia="標楷體" w:hAnsi="標楷體" w:hint="eastAsia"/>
          <w:b/>
          <w:sz w:val="28"/>
        </w:rPr>
        <w:t>評選作業</w:t>
      </w:r>
    </w:p>
    <w:p w:rsidR="005E64E0" w:rsidRPr="000917ED" w:rsidRDefault="005E64E0" w:rsidP="000F513A">
      <w:pPr>
        <w:tabs>
          <w:tab w:val="left" w:pos="709"/>
        </w:tabs>
        <w:spacing w:line="600" w:lineRule="exact"/>
        <w:ind w:left="480"/>
        <w:jc w:val="both"/>
        <w:rPr>
          <w:rFonts w:ascii="標楷體" w:eastAsia="標楷體" w:hAnsi="標楷體"/>
          <w:b/>
          <w:sz w:val="28"/>
        </w:rPr>
      </w:pPr>
      <w:r w:rsidRPr="000917ED">
        <w:rPr>
          <w:rFonts w:ascii="標楷體" w:eastAsia="標楷體" w:hAnsi="標楷體" w:hint="eastAsia"/>
          <w:b/>
          <w:sz w:val="28"/>
        </w:rPr>
        <w:t>附件4</w:t>
      </w:r>
      <w:r w:rsidR="005F7ECF" w:rsidRPr="000917ED">
        <w:rPr>
          <w:rFonts w:ascii="標楷體" w:eastAsia="標楷體" w:hAnsi="標楷體" w:hint="eastAsia"/>
          <w:b/>
          <w:sz w:val="28"/>
        </w:rPr>
        <w:t>：</w:t>
      </w:r>
      <w:r w:rsidR="00683542" w:rsidRPr="000917ED">
        <w:rPr>
          <w:rFonts w:ascii="標楷體" w:eastAsia="標楷體" w:hAnsi="標楷體" w:hint="eastAsia"/>
          <w:b/>
          <w:sz w:val="28"/>
        </w:rPr>
        <w:t>委託代理授權書</w:t>
      </w:r>
    </w:p>
    <w:p w:rsidR="008C4ECD" w:rsidRDefault="008C4ECD" w:rsidP="000F513A">
      <w:pPr>
        <w:tabs>
          <w:tab w:val="left" w:pos="709"/>
        </w:tabs>
        <w:spacing w:line="600" w:lineRule="exact"/>
        <w:ind w:left="480"/>
        <w:jc w:val="both"/>
        <w:rPr>
          <w:rFonts w:ascii="標楷體" w:eastAsia="標楷體" w:hAnsi="標楷體"/>
          <w:color w:val="FF0000"/>
          <w:sz w:val="28"/>
        </w:rPr>
      </w:pPr>
    </w:p>
    <w:p w:rsidR="007C6C69" w:rsidRDefault="007C6C69" w:rsidP="000F513A">
      <w:pPr>
        <w:tabs>
          <w:tab w:val="left" w:pos="709"/>
        </w:tabs>
        <w:spacing w:line="600" w:lineRule="exact"/>
        <w:ind w:left="480"/>
        <w:jc w:val="both"/>
        <w:rPr>
          <w:rFonts w:ascii="標楷體" w:eastAsia="標楷體" w:hAnsi="標楷體"/>
          <w:color w:val="FF0000"/>
          <w:sz w:val="28"/>
        </w:rPr>
        <w:sectPr w:rsidR="007C6C69" w:rsidSect="002E1E76">
          <w:footerReference w:type="default" r:id="rId9"/>
          <w:pgSz w:w="11906" w:h="16838"/>
          <w:pgMar w:top="709" w:right="1133" w:bottom="851" w:left="1134" w:header="850" w:footer="737" w:gutter="0"/>
          <w:cols w:space="425"/>
          <w:docGrid w:type="lines" w:linePitch="360"/>
        </w:sectPr>
      </w:pPr>
    </w:p>
    <w:p w:rsidR="008C4ECD" w:rsidRDefault="00F8411D" w:rsidP="00F8411D">
      <w:pPr>
        <w:tabs>
          <w:tab w:val="left" w:pos="709"/>
        </w:tabs>
        <w:spacing w:line="600" w:lineRule="exact"/>
        <w:rPr>
          <w:rFonts w:ascii="標楷體" w:eastAsia="標楷體" w:hAnsi="標楷體"/>
          <w:b/>
          <w:color w:val="FF0000"/>
          <w:sz w:val="28"/>
        </w:rPr>
      </w:pPr>
      <w:r w:rsidRPr="00F8411D">
        <w:rPr>
          <w:rFonts w:ascii="標楷體" w:eastAsia="標楷體" w:hAnsi="標楷體" w:hint="eastAsia"/>
          <w:b/>
          <w:noProof/>
          <w:color w:val="FF0000"/>
          <w:sz w:val="32"/>
        </w:rPr>
        <w:lastRenderedPageBreak/>
        <w:drawing>
          <wp:anchor distT="0" distB="0" distL="114300" distR="114300" simplePos="0" relativeHeight="251658240" behindDoc="0" locked="0" layoutInCell="1" allowOverlap="1">
            <wp:simplePos x="0" y="0"/>
            <wp:positionH relativeFrom="column">
              <wp:posOffset>45085</wp:posOffset>
            </wp:positionH>
            <wp:positionV relativeFrom="paragraph">
              <wp:posOffset>445770</wp:posOffset>
            </wp:positionV>
            <wp:extent cx="8758555" cy="5585460"/>
            <wp:effectExtent l="0" t="0" r="8890" b="381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附件1圖片.jpg"/>
                    <pic:cNvPicPr/>
                  </pic:nvPicPr>
                  <pic:blipFill>
                    <a:blip r:embed="rId10">
                      <a:extLst>
                        <a:ext uri="{28A0092B-C50C-407E-A947-70E740481C1C}">
                          <a14:useLocalDpi xmlns:a14="http://schemas.microsoft.com/office/drawing/2010/main" val="0"/>
                        </a:ext>
                      </a:extLst>
                    </a:blip>
                    <a:stretch>
                      <a:fillRect/>
                    </a:stretch>
                  </pic:blipFill>
                  <pic:spPr>
                    <a:xfrm>
                      <a:off x="0" y="0"/>
                      <a:ext cx="8758555" cy="5585460"/>
                    </a:xfrm>
                    <a:prstGeom prst="rect">
                      <a:avLst/>
                    </a:prstGeom>
                  </pic:spPr>
                </pic:pic>
              </a:graphicData>
            </a:graphic>
            <wp14:sizeRelH relativeFrom="page">
              <wp14:pctWidth>0</wp14:pctWidth>
            </wp14:sizeRelH>
            <wp14:sizeRelV relativeFrom="page">
              <wp14:pctHeight>0</wp14:pctHeight>
            </wp14:sizeRelV>
          </wp:anchor>
        </w:drawing>
      </w:r>
      <w:r w:rsidR="008C4ECD" w:rsidRPr="00F8411D">
        <w:rPr>
          <w:rFonts w:ascii="標楷體" w:eastAsia="標楷體" w:hAnsi="標楷體" w:hint="eastAsia"/>
          <w:b/>
          <w:color w:val="FF0000"/>
          <w:sz w:val="32"/>
        </w:rPr>
        <w:t>附件1：標租房地</w:t>
      </w:r>
      <w:r w:rsidR="002F1908">
        <w:rPr>
          <w:rFonts w:ascii="標楷體" w:eastAsia="標楷體" w:hAnsi="標楷體" w:hint="eastAsia"/>
          <w:b/>
          <w:color w:val="FF0000"/>
          <w:sz w:val="32"/>
        </w:rPr>
        <w:t>範圍</w:t>
      </w:r>
    </w:p>
    <w:p w:rsidR="008C4ECD" w:rsidRDefault="00F8411D" w:rsidP="008C4ECD">
      <w:pPr>
        <w:tabs>
          <w:tab w:val="left" w:pos="709"/>
        </w:tabs>
        <w:spacing w:line="600" w:lineRule="exact"/>
        <w:jc w:val="both"/>
        <w:rPr>
          <w:rFonts w:ascii="標楷體" w:eastAsia="標楷體" w:hAnsi="標楷體"/>
          <w:b/>
          <w:color w:val="FF0000"/>
          <w:sz w:val="32"/>
        </w:rPr>
      </w:pPr>
      <w:r w:rsidRPr="00F8411D">
        <w:rPr>
          <w:rFonts w:ascii="標楷體" w:eastAsia="標楷體" w:hAnsi="標楷體" w:hint="eastAsia"/>
          <w:b/>
          <w:color w:val="FF0000"/>
          <w:sz w:val="32"/>
        </w:rPr>
        <w:lastRenderedPageBreak/>
        <w:t>附件2：</w:t>
      </w:r>
      <w:r w:rsidR="002F1908">
        <w:rPr>
          <w:rFonts w:ascii="標楷體" w:eastAsia="標楷體" w:hAnsi="標楷體" w:hint="eastAsia"/>
          <w:b/>
          <w:color w:val="FF0000"/>
          <w:sz w:val="32"/>
        </w:rPr>
        <w:t>不動產</w:t>
      </w:r>
      <w:r w:rsidRPr="00F8411D">
        <w:rPr>
          <w:rFonts w:ascii="標楷體" w:eastAsia="標楷體" w:hAnsi="標楷體" w:hint="eastAsia"/>
          <w:b/>
          <w:color w:val="FF0000"/>
          <w:sz w:val="32"/>
        </w:rPr>
        <w:t>清單</w:t>
      </w:r>
    </w:p>
    <w:tbl>
      <w:tblPr>
        <w:tblStyle w:val="a8"/>
        <w:tblW w:w="0" w:type="auto"/>
        <w:tblLook w:val="04A0" w:firstRow="1" w:lastRow="0" w:firstColumn="1" w:lastColumn="0" w:noHBand="0" w:noVBand="1"/>
      </w:tblPr>
      <w:tblGrid>
        <w:gridCol w:w="1555"/>
        <w:gridCol w:w="4316"/>
        <w:gridCol w:w="1495"/>
        <w:gridCol w:w="3686"/>
        <w:gridCol w:w="3627"/>
      </w:tblGrid>
      <w:tr w:rsidR="00141D8E" w:rsidRPr="00141D8E" w:rsidTr="00141D8E">
        <w:tc>
          <w:tcPr>
            <w:tcW w:w="5871" w:type="dxa"/>
            <w:gridSpan w:val="2"/>
            <w:vAlign w:val="center"/>
          </w:tcPr>
          <w:p w:rsidR="00D45C66" w:rsidRPr="00141D8E" w:rsidRDefault="00D45C66" w:rsidP="00945D97">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不動產</w:t>
            </w:r>
          </w:p>
        </w:tc>
        <w:tc>
          <w:tcPr>
            <w:tcW w:w="5181" w:type="dxa"/>
            <w:gridSpan w:val="2"/>
            <w:vAlign w:val="center"/>
          </w:tcPr>
          <w:p w:rsidR="00D45C66" w:rsidRPr="00141D8E" w:rsidRDefault="00D45C66" w:rsidP="00945D97">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面積</w:t>
            </w:r>
          </w:p>
          <w:p w:rsidR="00D45C66" w:rsidRPr="00141D8E" w:rsidRDefault="00D45C66" w:rsidP="00945D97">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(平方公尺)</w:t>
            </w:r>
          </w:p>
        </w:tc>
        <w:tc>
          <w:tcPr>
            <w:tcW w:w="3627" w:type="dxa"/>
            <w:vAlign w:val="center"/>
          </w:tcPr>
          <w:p w:rsidR="00D45C66" w:rsidRPr="00141D8E" w:rsidRDefault="00D45C66" w:rsidP="00D45C66">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承租面積</w:t>
            </w:r>
          </w:p>
          <w:p w:rsidR="00D45C66" w:rsidRPr="00141D8E" w:rsidRDefault="00D45C66" w:rsidP="00D45C66">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(平方公尺)</w:t>
            </w:r>
          </w:p>
        </w:tc>
      </w:tr>
      <w:tr w:rsidR="00141D8E" w:rsidRPr="00141D8E" w:rsidTr="00141D8E">
        <w:tc>
          <w:tcPr>
            <w:tcW w:w="1555" w:type="dxa"/>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房屋門牌</w:t>
            </w:r>
          </w:p>
        </w:tc>
        <w:tc>
          <w:tcPr>
            <w:tcW w:w="4316" w:type="dxa"/>
            <w:vAlign w:val="center"/>
          </w:tcPr>
          <w:p w:rsidR="00D45C66" w:rsidRPr="00141D8E" w:rsidRDefault="00D45C66" w:rsidP="007C6C69">
            <w:pPr>
              <w:tabs>
                <w:tab w:val="left" w:pos="709"/>
              </w:tabs>
              <w:spacing w:line="600" w:lineRule="exact"/>
              <w:jc w:val="both"/>
              <w:rPr>
                <w:rFonts w:ascii="標楷體" w:eastAsia="標楷體" w:hAnsi="標楷體"/>
                <w:b/>
                <w:color w:val="FF0000"/>
                <w:sz w:val="28"/>
              </w:rPr>
            </w:pPr>
            <w:r w:rsidRPr="00141D8E">
              <w:rPr>
                <w:rFonts w:ascii="標楷體" w:eastAsia="標楷體" w:hAnsi="標楷體" w:hint="eastAsia"/>
                <w:b/>
                <w:color w:val="FF0000"/>
                <w:sz w:val="28"/>
              </w:rPr>
              <w:t>新北市汐止區茄苳路155號</w:t>
            </w:r>
          </w:p>
        </w:tc>
        <w:tc>
          <w:tcPr>
            <w:tcW w:w="1495" w:type="dxa"/>
            <w:vMerge w:val="restart"/>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建物面積</w:t>
            </w:r>
          </w:p>
        </w:tc>
        <w:tc>
          <w:tcPr>
            <w:tcW w:w="3686" w:type="dxa"/>
            <w:vMerge w:val="restart"/>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339.44</w:t>
            </w:r>
          </w:p>
        </w:tc>
        <w:tc>
          <w:tcPr>
            <w:tcW w:w="3627" w:type="dxa"/>
            <w:vMerge w:val="restart"/>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339.44</w:t>
            </w:r>
          </w:p>
        </w:tc>
      </w:tr>
      <w:tr w:rsidR="00141D8E" w:rsidRPr="00141D8E" w:rsidTr="00141D8E">
        <w:tc>
          <w:tcPr>
            <w:tcW w:w="1555" w:type="dxa"/>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建號</w:t>
            </w:r>
          </w:p>
        </w:tc>
        <w:tc>
          <w:tcPr>
            <w:tcW w:w="4316" w:type="dxa"/>
            <w:vAlign w:val="center"/>
          </w:tcPr>
          <w:p w:rsidR="00D45C66" w:rsidRPr="00141D8E" w:rsidRDefault="00D45C66" w:rsidP="007C6C69">
            <w:pPr>
              <w:tabs>
                <w:tab w:val="left" w:pos="709"/>
              </w:tabs>
              <w:spacing w:line="600" w:lineRule="exact"/>
              <w:jc w:val="both"/>
              <w:rPr>
                <w:rFonts w:ascii="標楷體" w:eastAsia="標楷體" w:hAnsi="標楷體"/>
                <w:b/>
                <w:color w:val="FF0000"/>
                <w:sz w:val="28"/>
              </w:rPr>
            </w:pPr>
            <w:r w:rsidRPr="00141D8E">
              <w:rPr>
                <w:rFonts w:ascii="標楷體" w:eastAsia="標楷體" w:hAnsi="標楷體" w:hint="eastAsia"/>
                <w:b/>
                <w:color w:val="FF0000"/>
                <w:sz w:val="28"/>
              </w:rPr>
              <w:t>汐止區崇德段01997-000建號</w:t>
            </w:r>
          </w:p>
        </w:tc>
        <w:tc>
          <w:tcPr>
            <w:tcW w:w="1495" w:type="dxa"/>
            <w:vMerge/>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p>
        </w:tc>
        <w:tc>
          <w:tcPr>
            <w:tcW w:w="3686" w:type="dxa"/>
            <w:vMerge/>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p>
        </w:tc>
        <w:tc>
          <w:tcPr>
            <w:tcW w:w="3627" w:type="dxa"/>
            <w:vMerge/>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p>
        </w:tc>
      </w:tr>
      <w:tr w:rsidR="00141D8E" w:rsidRPr="00141D8E" w:rsidTr="00141D8E">
        <w:tc>
          <w:tcPr>
            <w:tcW w:w="1555" w:type="dxa"/>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土地標示</w:t>
            </w:r>
          </w:p>
        </w:tc>
        <w:tc>
          <w:tcPr>
            <w:tcW w:w="4316" w:type="dxa"/>
            <w:vAlign w:val="center"/>
          </w:tcPr>
          <w:p w:rsidR="00D45C66" w:rsidRPr="00141D8E" w:rsidRDefault="00D45C66" w:rsidP="007C6C69">
            <w:pPr>
              <w:tabs>
                <w:tab w:val="left" w:pos="709"/>
              </w:tabs>
              <w:spacing w:line="600" w:lineRule="exact"/>
              <w:jc w:val="both"/>
              <w:rPr>
                <w:rFonts w:ascii="標楷體" w:eastAsia="標楷體" w:hAnsi="標楷體"/>
                <w:b/>
                <w:color w:val="FF0000"/>
                <w:sz w:val="28"/>
              </w:rPr>
            </w:pPr>
            <w:r w:rsidRPr="00141D8E">
              <w:rPr>
                <w:rFonts w:ascii="標楷體" w:eastAsia="標楷體" w:hAnsi="標楷體" w:hint="eastAsia"/>
                <w:b/>
                <w:color w:val="FF0000"/>
                <w:sz w:val="28"/>
              </w:rPr>
              <w:t>汐止區崇德段0726-0000地號</w:t>
            </w:r>
          </w:p>
        </w:tc>
        <w:tc>
          <w:tcPr>
            <w:tcW w:w="1495" w:type="dxa"/>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土地面積</w:t>
            </w:r>
          </w:p>
        </w:tc>
        <w:tc>
          <w:tcPr>
            <w:tcW w:w="3686" w:type="dxa"/>
            <w:vAlign w:val="center"/>
          </w:tcPr>
          <w:p w:rsidR="00D45C66" w:rsidRPr="00141D8E" w:rsidRDefault="00D45C66" w:rsidP="007C6C69">
            <w:pPr>
              <w:tabs>
                <w:tab w:val="left" w:pos="709"/>
              </w:tabs>
              <w:spacing w:line="600" w:lineRule="exact"/>
              <w:jc w:val="center"/>
              <w:rPr>
                <w:rFonts w:ascii="標楷體" w:eastAsia="標楷體" w:hAnsi="標楷體"/>
                <w:b/>
                <w:color w:val="FF0000"/>
                <w:sz w:val="28"/>
              </w:rPr>
            </w:pPr>
            <w:r w:rsidRPr="00141D8E">
              <w:rPr>
                <w:rFonts w:ascii="標楷體" w:eastAsia="標楷體" w:hAnsi="標楷體"/>
                <w:b/>
                <w:color w:val="FF0000"/>
                <w:sz w:val="28"/>
              </w:rPr>
              <w:t>4510.07</w:t>
            </w:r>
          </w:p>
        </w:tc>
        <w:tc>
          <w:tcPr>
            <w:tcW w:w="3627" w:type="dxa"/>
            <w:vAlign w:val="center"/>
          </w:tcPr>
          <w:p w:rsidR="00D45C66" w:rsidRPr="00141D8E" w:rsidRDefault="00D45C66" w:rsidP="00141D8E">
            <w:pPr>
              <w:tabs>
                <w:tab w:val="left" w:pos="709"/>
              </w:tabs>
              <w:spacing w:line="600" w:lineRule="exact"/>
              <w:jc w:val="center"/>
              <w:rPr>
                <w:rFonts w:ascii="標楷體" w:eastAsia="標楷體" w:hAnsi="標楷體"/>
                <w:b/>
                <w:color w:val="FF0000"/>
                <w:sz w:val="28"/>
              </w:rPr>
            </w:pPr>
            <w:r w:rsidRPr="00141D8E">
              <w:rPr>
                <w:rFonts w:ascii="標楷體" w:eastAsia="標楷體" w:hAnsi="標楷體" w:hint="eastAsia"/>
                <w:b/>
                <w:color w:val="FF0000"/>
                <w:sz w:val="28"/>
              </w:rPr>
              <w:t>238.23</w:t>
            </w:r>
            <w:r w:rsidR="005E64E0" w:rsidRPr="00141D8E">
              <w:rPr>
                <w:rFonts w:ascii="標楷體" w:eastAsia="標楷體" w:hAnsi="標楷體" w:hint="eastAsia"/>
                <w:b/>
                <w:color w:val="FF0000"/>
                <w:sz w:val="28"/>
              </w:rPr>
              <w:t>(含</w:t>
            </w:r>
            <w:r w:rsidR="00141D8E" w:rsidRPr="00141D8E">
              <w:rPr>
                <w:rFonts w:ascii="標楷體" w:eastAsia="標楷體" w:hAnsi="標楷體" w:hint="eastAsia"/>
                <w:b/>
                <w:color w:val="FF0000"/>
                <w:sz w:val="28"/>
              </w:rPr>
              <w:t>2個停</w:t>
            </w:r>
            <w:r w:rsidR="005E64E0" w:rsidRPr="00141D8E">
              <w:rPr>
                <w:rFonts w:ascii="標楷體" w:eastAsia="標楷體" w:hAnsi="標楷體" w:hint="eastAsia"/>
                <w:b/>
                <w:color w:val="FF0000"/>
                <w:sz w:val="28"/>
              </w:rPr>
              <w:t>車位)</w:t>
            </w:r>
          </w:p>
        </w:tc>
      </w:tr>
    </w:tbl>
    <w:p w:rsidR="007C6C69" w:rsidRDefault="007C6C69" w:rsidP="008C4ECD">
      <w:pPr>
        <w:tabs>
          <w:tab w:val="left" w:pos="709"/>
        </w:tabs>
        <w:spacing w:line="600" w:lineRule="exact"/>
        <w:jc w:val="both"/>
        <w:rPr>
          <w:rFonts w:ascii="標楷體" w:eastAsia="標楷體" w:hAnsi="標楷體"/>
          <w:b/>
          <w:color w:val="FF0000"/>
          <w:sz w:val="32"/>
        </w:rPr>
        <w:sectPr w:rsidR="007C6C69" w:rsidSect="002E1E76">
          <w:pgSz w:w="16838" w:h="11906" w:orient="landscape"/>
          <w:pgMar w:top="1134" w:right="709" w:bottom="1133" w:left="1440" w:header="851" w:footer="794" w:gutter="0"/>
          <w:cols w:space="425"/>
          <w:docGrid w:type="lines" w:linePitch="360"/>
        </w:sectPr>
      </w:pPr>
    </w:p>
    <w:p w:rsidR="00F8411D" w:rsidRPr="00EF70CD" w:rsidRDefault="007413FF" w:rsidP="008C4ECD">
      <w:pPr>
        <w:tabs>
          <w:tab w:val="left" w:pos="709"/>
        </w:tabs>
        <w:spacing w:line="600" w:lineRule="exact"/>
        <w:jc w:val="both"/>
        <w:rPr>
          <w:rFonts w:ascii="標楷體" w:eastAsia="標楷體" w:hAnsi="標楷體"/>
          <w:b/>
          <w:color w:val="FF0000"/>
          <w:sz w:val="32"/>
        </w:rPr>
      </w:pPr>
      <w:r w:rsidRPr="00EF70CD">
        <w:rPr>
          <w:rFonts w:ascii="標楷體" w:eastAsia="標楷體" w:hAnsi="標楷體" w:hint="eastAsia"/>
          <w:b/>
          <w:color w:val="FF0000"/>
          <w:sz w:val="32"/>
        </w:rPr>
        <w:lastRenderedPageBreak/>
        <w:t>附件3：評選作業</w:t>
      </w:r>
    </w:p>
    <w:p w:rsidR="007413FF" w:rsidRPr="00876772" w:rsidRDefault="007413FF" w:rsidP="007413FF">
      <w:pPr>
        <w:pStyle w:val="a7"/>
        <w:numPr>
          <w:ilvl w:val="0"/>
          <w:numId w:val="34"/>
        </w:numPr>
        <w:tabs>
          <w:tab w:val="left" w:pos="709"/>
        </w:tabs>
        <w:spacing w:line="600" w:lineRule="exact"/>
        <w:ind w:leftChars="0"/>
        <w:jc w:val="both"/>
        <w:rPr>
          <w:rFonts w:ascii="標楷體" w:eastAsia="標楷體" w:hAnsi="標楷體"/>
          <w:sz w:val="28"/>
        </w:rPr>
      </w:pPr>
      <w:r w:rsidRPr="00876772">
        <w:rPr>
          <w:rFonts w:ascii="標楷體" w:eastAsia="標楷體" w:hAnsi="標楷體" w:hint="eastAsia"/>
          <w:sz w:val="28"/>
        </w:rPr>
        <w:t>標的名稱：新北市汐止區茄苳路155號部分國有房地公開標租案</w:t>
      </w:r>
    </w:p>
    <w:p w:rsidR="007413FF" w:rsidRPr="00876772" w:rsidRDefault="007413FF" w:rsidP="007413FF">
      <w:pPr>
        <w:pStyle w:val="a7"/>
        <w:numPr>
          <w:ilvl w:val="0"/>
          <w:numId w:val="34"/>
        </w:numPr>
        <w:tabs>
          <w:tab w:val="left" w:pos="709"/>
        </w:tabs>
        <w:spacing w:line="600" w:lineRule="exact"/>
        <w:ind w:leftChars="0"/>
        <w:jc w:val="both"/>
        <w:rPr>
          <w:rFonts w:ascii="標楷體" w:eastAsia="標楷體" w:hAnsi="標楷體"/>
          <w:sz w:val="28"/>
        </w:rPr>
      </w:pPr>
      <w:r w:rsidRPr="00876772">
        <w:rPr>
          <w:rFonts w:ascii="標楷體" w:eastAsia="標楷體" w:hAnsi="標楷體" w:hint="eastAsia"/>
          <w:sz w:val="28"/>
        </w:rPr>
        <w:t>評選方式：</w:t>
      </w:r>
    </w:p>
    <w:p w:rsidR="007413FF" w:rsidRPr="00876772" w:rsidRDefault="007413FF" w:rsidP="007413FF">
      <w:pPr>
        <w:pStyle w:val="a7"/>
        <w:numPr>
          <w:ilvl w:val="0"/>
          <w:numId w:val="35"/>
        </w:numPr>
        <w:tabs>
          <w:tab w:val="left" w:pos="709"/>
          <w:tab w:val="left" w:pos="1134"/>
        </w:tabs>
        <w:spacing w:line="600" w:lineRule="exact"/>
        <w:ind w:leftChars="0"/>
        <w:jc w:val="both"/>
        <w:rPr>
          <w:rFonts w:ascii="標楷體" w:eastAsia="標楷體" w:hAnsi="標楷體"/>
          <w:sz w:val="28"/>
        </w:rPr>
      </w:pPr>
      <w:r w:rsidRPr="00876772">
        <w:rPr>
          <w:rFonts w:ascii="標楷體" w:eastAsia="標楷體" w:hAnsi="標楷體" w:hint="eastAsia"/>
          <w:sz w:val="28"/>
        </w:rPr>
        <w:t>評選作業流程：</w:t>
      </w:r>
    </w:p>
    <w:p w:rsidR="007413FF" w:rsidRPr="00876772" w:rsidRDefault="007413FF" w:rsidP="007413FF">
      <w:pPr>
        <w:pStyle w:val="a7"/>
        <w:tabs>
          <w:tab w:val="left" w:pos="709"/>
          <w:tab w:val="left" w:pos="1276"/>
        </w:tabs>
        <w:spacing w:line="600" w:lineRule="exact"/>
        <w:ind w:leftChars="0" w:left="1134"/>
        <w:jc w:val="both"/>
        <w:rPr>
          <w:rFonts w:ascii="標楷體" w:eastAsia="標楷體" w:hAnsi="標楷體"/>
          <w:sz w:val="28"/>
        </w:rPr>
      </w:pPr>
      <w:r w:rsidRPr="00876772">
        <w:rPr>
          <w:rFonts w:ascii="標楷體" w:eastAsia="標楷體" w:hAnsi="標楷體" w:hint="eastAsia"/>
          <w:sz w:val="28"/>
        </w:rPr>
        <w:t>符合本案資格審查之投標廠商，於本機關另通知評選之時間、地點接受本案評選委員會進行評選，其程序如次：</w:t>
      </w:r>
    </w:p>
    <w:p w:rsidR="007413FF" w:rsidRPr="00876772" w:rsidRDefault="007413FF" w:rsidP="007413FF">
      <w:pPr>
        <w:pStyle w:val="a7"/>
        <w:numPr>
          <w:ilvl w:val="0"/>
          <w:numId w:val="36"/>
        </w:numPr>
        <w:tabs>
          <w:tab w:val="left" w:pos="709"/>
          <w:tab w:val="left" w:pos="1134"/>
        </w:tabs>
        <w:spacing w:line="600" w:lineRule="exact"/>
        <w:ind w:leftChars="0" w:left="851" w:hanging="142"/>
        <w:jc w:val="both"/>
        <w:rPr>
          <w:rFonts w:ascii="標楷體" w:eastAsia="標楷體" w:hAnsi="標楷體"/>
          <w:sz w:val="28"/>
        </w:rPr>
      </w:pPr>
      <w:r w:rsidRPr="00876772">
        <w:rPr>
          <w:rFonts w:ascii="標楷體" w:eastAsia="標楷體" w:hAnsi="標楷體" w:hint="eastAsia"/>
          <w:sz w:val="28"/>
        </w:rPr>
        <w:t>依本機關收受投標文件先後順序決定簡報順序。</w:t>
      </w:r>
    </w:p>
    <w:p w:rsidR="007413FF" w:rsidRPr="00876772" w:rsidRDefault="007413FF" w:rsidP="007413FF">
      <w:pPr>
        <w:pStyle w:val="a7"/>
        <w:numPr>
          <w:ilvl w:val="0"/>
          <w:numId w:val="36"/>
        </w:numPr>
        <w:tabs>
          <w:tab w:val="left" w:pos="709"/>
          <w:tab w:val="left" w:pos="1134"/>
        </w:tabs>
        <w:spacing w:line="600" w:lineRule="exact"/>
        <w:ind w:leftChars="0" w:left="1418" w:hanging="709"/>
        <w:jc w:val="both"/>
        <w:rPr>
          <w:rFonts w:ascii="標楷體" w:eastAsia="標楷體" w:hAnsi="標楷體"/>
          <w:sz w:val="28"/>
        </w:rPr>
      </w:pPr>
      <w:r w:rsidRPr="00876772">
        <w:rPr>
          <w:rFonts w:ascii="標楷體" w:eastAsia="標楷體" w:hAnsi="標楷體" w:hint="eastAsia"/>
          <w:sz w:val="28"/>
        </w:rPr>
        <w:t>由投標廠商提出10分鐘簡報，簡報人應由投標廠商正式員工且為本案主要工作人員(企劃書為準)，每家廠商入場簡報不得超過3人。</w:t>
      </w:r>
    </w:p>
    <w:p w:rsidR="00EF70CD" w:rsidRPr="00876772" w:rsidRDefault="00EF70CD" w:rsidP="00EF70CD">
      <w:pPr>
        <w:pStyle w:val="a7"/>
        <w:numPr>
          <w:ilvl w:val="0"/>
          <w:numId w:val="36"/>
        </w:numPr>
        <w:tabs>
          <w:tab w:val="left" w:pos="709"/>
          <w:tab w:val="left" w:pos="1134"/>
        </w:tabs>
        <w:spacing w:line="600" w:lineRule="exact"/>
        <w:ind w:leftChars="0" w:left="1418" w:hanging="709"/>
        <w:jc w:val="both"/>
        <w:rPr>
          <w:rFonts w:ascii="標楷體" w:eastAsia="標楷體" w:hAnsi="標楷體"/>
          <w:sz w:val="28"/>
        </w:rPr>
      </w:pPr>
      <w:r w:rsidRPr="00876772">
        <w:rPr>
          <w:rFonts w:ascii="標楷體" w:eastAsia="標楷體" w:hAnsi="標楷體" w:hint="eastAsia"/>
          <w:sz w:val="28"/>
        </w:rPr>
        <w:t>前一廠商簡報結束後，下一順位廠商若經本機關3次唱名仍無法現場簡報者，則視為放棄簡報，由次一順位廠商簡報。</w:t>
      </w:r>
    </w:p>
    <w:p w:rsidR="00EF70CD" w:rsidRPr="00876772" w:rsidRDefault="00EF70CD" w:rsidP="00EF70CD">
      <w:pPr>
        <w:pStyle w:val="a7"/>
        <w:numPr>
          <w:ilvl w:val="0"/>
          <w:numId w:val="36"/>
        </w:numPr>
        <w:tabs>
          <w:tab w:val="left" w:pos="709"/>
          <w:tab w:val="left" w:pos="1134"/>
        </w:tabs>
        <w:spacing w:line="600" w:lineRule="exact"/>
        <w:ind w:leftChars="0" w:left="1418" w:hanging="709"/>
        <w:jc w:val="both"/>
        <w:rPr>
          <w:rFonts w:ascii="標楷體" w:eastAsia="標楷體" w:hAnsi="標楷體"/>
          <w:sz w:val="28"/>
        </w:rPr>
      </w:pPr>
      <w:r w:rsidRPr="00876772">
        <w:rPr>
          <w:rFonts w:ascii="標楷體" w:eastAsia="標楷體" w:hAnsi="標楷體" w:hint="eastAsia"/>
          <w:sz w:val="28"/>
        </w:rPr>
        <w:t>簡報時限前2分鐘按鈴1次，時間到時按鈴2次，廠商應立即停止簡報。</w:t>
      </w:r>
    </w:p>
    <w:p w:rsidR="00EF70CD" w:rsidRPr="00876772" w:rsidRDefault="00EF70CD" w:rsidP="00EF70CD">
      <w:pPr>
        <w:pStyle w:val="a7"/>
        <w:numPr>
          <w:ilvl w:val="0"/>
          <w:numId w:val="36"/>
        </w:numPr>
        <w:tabs>
          <w:tab w:val="left" w:pos="709"/>
          <w:tab w:val="left" w:pos="1134"/>
        </w:tabs>
        <w:spacing w:line="600" w:lineRule="exact"/>
        <w:ind w:leftChars="0" w:left="1418" w:hanging="709"/>
        <w:jc w:val="both"/>
        <w:rPr>
          <w:rFonts w:ascii="標楷體" w:eastAsia="標楷體" w:hAnsi="標楷體"/>
          <w:sz w:val="28"/>
        </w:rPr>
      </w:pPr>
      <w:r w:rsidRPr="00876772">
        <w:rPr>
          <w:rFonts w:ascii="標楷體" w:eastAsia="標楷體" w:hAnsi="標楷體" w:hint="eastAsia"/>
          <w:sz w:val="28"/>
        </w:rPr>
        <w:t>委員諮詢時間不計，廠商答詢時間以10分鐘為原則，並採統問統答方式；必要時評選委員會得調整簡報及詢答時間。</w:t>
      </w:r>
    </w:p>
    <w:p w:rsidR="007413FF" w:rsidRPr="00876772" w:rsidRDefault="007413FF" w:rsidP="007413FF">
      <w:pPr>
        <w:pStyle w:val="a7"/>
        <w:numPr>
          <w:ilvl w:val="0"/>
          <w:numId w:val="35"/>
        </w:numPr>
        <w:tabs>
          <w:tab w:val="left" w:pos="709"/>
          <w:tab w:val="left" w:pos="1134"/>
        </w:tabs>
        <w:spacing w:line="600" w:lineRule="exact"/>
        <w:ind w:leftChars="0"/>
        <w:jc w:val="both"/>
        <w:rPr>
          <w:rFonts w:ascii="標楷體" w:eastAsia="標楷體" w:hAnsi="標楷體"/>
          <w:sz w:val="28"/>
        </w:rPr>
      </w:pPr>
      <w:r w:rsidRPr="00876772">
        <w:rPr>
          <w:rFonts w:ascii="標楷體" w:eastAsia="標楷體" w:hAnsi="標楷體" w:hint="eastAsia"/>
          <w:sz w:val="28"/>
        </w:rPr>
        <w:t>優勝廠商評定方式：採序位法，價格納入評比。</w:t>
      </w:r>
    </w:p>
    <w:p w:rsidR="00EF70CD" w:rsidRPr="00876772" w:rsidRDefault="00EF70CD" w:rsidP="00EF70CD">
      <w:pPr>
        <w:pStyle w:val="a7"/>
        <w:numPr>
          <w:ilvl w:val="0"/>
          <w:numId w:val="38"/>
        </w:numPr>
        <w:tabs>
          <w:tab w:val="left" w:pos="709"/>
          <w:tab w:val="left" w:pos="1134"/>
        </w:tabs>
        <w:spacing w:line="600" w:lineRule="exact"/>
        <w:ind w:leftChars="0" w:hanging="731"/>
        <w:jc w:val="both"/>
        <w:rPr>
          <w:rFonts w:ascii="標楷體" w:eastAsia="標楷體" w:hAnsi="標楷體"/>
          <w:sz w:val="28"/>
        </w:rPr>
      </w:pPr>
      <w:r w:rsidRPr="00876772">
        <w:rPr>
          <w:rFonts w:ascii="標楷體" w:eastAsia="標楷體" w:hAnsi="標楷體" w:hint="eastAsia"/>
          <w:sz w:val="28"/>
        </w:rPr>
        <w:t>由各評選委員辦理序位評比，就廠商評選項目分別評分後予以加總，並依加總分數高低轉換為序位，分數最高者序位為1，次高者序位為2，餘依此類推。個別廠商之平均總評分（計算至小數點以下一位數，小數點以下第二位四捨五入）未達70分者為不合格廠商。若所有廠商平均總評分均未達70分時，則為優勝廠商從缺並廢標。</w:t>
      </w:r>
    </w:p>
    <w:p w:rsidR="00EF70CD" w:rsidRPr="00876772" w:rsidRDefault="00EF70CD" w:rsidP="00EF70CD">
      <w:pPr>
        <w:pStyle w:val="a7"/>
        <w:numPr>
          <w:ilvl w:val="0"/>
          <w:numId w:val="38"/>
        </w:numPr>
        <w:tabs>
          <w:tab w:val="left" w:pos="709"/>
          <w:tab w:val="left" w:pos="1134"/>
        </w:tabs>
        <w:spacing w:line="600" w:lineRule="exact"/>
        <w:ind w:leftChars="0" w:hanging="731"/>
        <w:jc w:val="both"/>
        <w:rPr>
          <w:rFonts w:ascii="標楷體" w:eastAsia="標楷體" w:hAnsi="標楷體"/>
          <w:sz w:val="28"/>
        </w:rPr>
      </w:pPr>
      <w:r w:rsidRPr="00876772">
        <w:rPr>
          <w:rFonts w:ascii="標楷體" w:eastAsia="標楷體" w:hAnsi="標楷體" w:hint="eastAsia"/>
          <w:sz w:val="28"/>
        </w:rPr>
        <w:t>評選委員於各評選項目評分加總轉換為序位後，彙整合計各廠商所得之序位，合計值最低且平均總評分在70分以上之廠商為第1名，經出席評選委員過半數之決定者為優勝廠商。</w:t>
      </w:r>
    </w:p>
    <w:p w:rsidR="00EF70CD" w:rsidRPr="00876772" w:rsidRDefault="00EF70CD" w:rsidP="00EF70CD">
      <w:pPr>
        <w:pStyle w:val="a7"/>
        <w:numPr>
          <w:ilvl w:val="0"/>
          <w:numId w:val="38"/>
        </w:numPr>
        <w:tabs>
          <w:tab w:val="left" w:pos="709"/>
          <w:tab w:val="left" w:pos="1134"/>
        </w:tabs>
        <w:spacing w:line="600" w:lineRule="exact"/>
        <w:ind w:leftChars="0" w:hanging="731"/>
        <w:jc w:val="both"/>
        <w:rPr>
          <w:rFonts w:ascii="標楷體" w:eastAsia="標楷體" w:hAnsi="標楷體"/>
          <w:sz w:val="28"/>
        </w:rPr>
      </w:pPr>
      <w:r w:rsidRPr="00876772">
        <w:rPr>
          <w:rFonts w:ascii="標楷體" w:eastAsia="標楷體" w:hAnsi="標楷體" w:hint="eastAsia"/>
          <w:sz w:val="28"/>
        </w:rPr>
        <w:lastRenderedPageBreak/>
        <w:t>序位合計值相同之優勝廠商有2家（含）以上時，以獲委員評序位第一較多者優先；若序位第一數量仍相同者，先以營運計畫分數較高者為優勝廠商，如分數仍相同時，再以經營實績分數較高者為優勝廠商。</w:t>
      </w:r>
    </w:p>
    <w:p w:rsidR="00EF70CD" w:rsidRPr="00876772" w:rsidRDefault="00EF70CD" w:rsidP="00EF70CD">
      <w:pPr>
        <w:pStyle w:val="a7"/>
        <w:numPr>
          <w:ilvl w:val="0"/>
          <w:numId w:val="38"/>
        </w:numPr>
        <w:tabs>
          <w:tab w:val="left" w:pos="709"/>
          <w:tab w:val="left" w:pos="1134"/>
        </w:tabs>
        <w:spacing w:line="600" w:lineRule="exact"/>
        <w:ind w:leftChars="0" w:hanging="731"/>
        <w:jc w:val="both"/>
        <w:rPr>
          <w:rFonts w:ascii="標楷體" w:eastAsia="標楷體" w:hAnsi="標楷體"/>
          <w:sz w:val="28"/>
        </w:rPr>
      </w:pPr>
      <w:r w:rsidRPr="00876772">
        <w:rPr>
          <w:rFonts w:ascii="標楷體" w:eastAsia="標楷體" w:hAnsi="標楷體" w:hint="eastAsia"/>
          <w:sz w:val="28"/>
        </w:rPr>
        <w:t>評選結果排定名次後須經評選委員會出席過半數之決定，且評選會議紀錄簽報機關首長或其授權人員核定後，評選結果通知廠商。</w:t>
      </w:r>
    </w:p>
    <w:p w:rsidR="00BD699F" w:rsidRPr="00876772" w:rsidRDefault="00EF70CD" w:rsidP="00EF70CD">
      <w:pPr>
        <w:pStyle w:val="a7"/>
        <w:numPr>
          <w:ilvl w:val="0"/>
          <w:numId w:val="38"/>
        </w:numPr>
        <w:tabs>
          <w:tab w:val="left" w:pos="709"/>
          <w:tab w:val="left" w:pos="1134"/>
        </w:tabs>
        <w:spacing w:line="600" w:lineRule="exact"/>
        <w:ind w:leftChars="0" w:hanging="731"/>
        <w:jc w:val="both"/>
        <w:rPr>
          <w:rFonts w:ascii="標楷體" w:eastAsia="標楷體" w:hAnsi="標楷體"/>
          <w:sz w:val="28"/>
        </w:rPr>
      </w:pPr>
      <w:r w:rsidRPr="00876772">
        <w:rPr>
          <w:rFonts w:ascii="標楷體" w:eastAsia="標楷體" w:hAnsi="標楷體" w:hint="eastAsia"/>
          <w:sz w:val="28"/>
        </w:rPr>
        <w:t>評選項目及配分詳評選委員評分表；評分表及評分總表如附表1、2。</w:t>
      </w:r>
    </w:p>
    <w:p w:rsidR="00BD699F" w:rsidRDefault="00BD699F">
      <w:pPr>
        <w:widowControl/>
        <w:rPr>
          <w:rFonts w:ascii="標楷體" w:eastAsia="標楷體" w:hAnsi="標楷體"/>
          <w:sz w:val="32"/>
        </w:rPr>
      </w:pPr>
      <w:r>
        <w:rPr>
          <w:rFonts w:ascii="標楷體" w:eastAsia="標楷體" w:hAnsi="標楷體"/>
          <w:sz w:val="32"/>
        </w:rPr>
        <w:br w:type="page"/>
      </w:r>
    </w:p>
    <w:p w:rsidR="00BD699F" w:rsidRDefault="00BD699F" w:rsidP="00BD699F">
      <w:pPr>
        <w:ind w:right="-35"/>
        <w:contextualSpacing/>
        <w:jc w:val="center"/>
        <w:rPr>
          <w:rFonts w:ascii="標楷體" w:eastAsia="標楷體" w:hAnsi="標楷體"/>
          <w:b/>
          <w:noProof/>
          <w:spacing w:val="-2"/>
          <w:sz w:val="32"/>
        </w:rPr>
      </w:pPr>
      <w:r w:rsidRPr="00F735D2">
        <w:rPr>
          <w:rFonts w:ascii="標楷體" w:eastAsia="標楷體" w:hAnsi="標楷體"/>
          <w:b/>
          <w:noProof/>
          <w:spacing w:val="-2"/>
          <w:sz w:val="32"/>
        </w:rPr>
        <w:lastRenderedPageBreak/>
        <mc:AlternateContent>
          <mc:Choice Requires="wps">
            <w:drawing>
              <wp:anchor distT="0" distB="0" distL="0" distR="0" simplePos="0" relativeHeight="251660288" behindDoc="0" locked="0" layoutInCell="1" allowOverlap="1" wp14:anchorId="26AFDB1F" wp14:editId="43760602">
                <wp:simplePos x="0" y="0"/>
                <wp:positionH relativeFrom="page">
                  <wp:posOffset>733636</wp:posOffset>
                </wp:positionH>
                <wp:positionV relativeFrom="paragraph">
                  <wp:posOffset>-10160</wp:posOffset>
                </wp:positionV>
                <wp:extent cx="685800" cy="271780"/>
                <wp:effectExtent l="10795" t="13335" r="8255" b="1016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71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32D4" w:rsidRPr="001E698E" w:rsidRDefault="005732D4" w:rsidP="001E698E">
                            <w:pPr>
                              <w:pStyle w:val="a9"/>
                              <w:spacing w:line="342" w:lineRule="exact"/>
                              <w:ind w:left="0"/>
                              <w:jc w:val="center"/>
                              <w:rPr>
                                <w:rFonts w:ascii="標楷體" w:eastAsia="標楷體" w:hAnsi="標楷體"/>
                              </w:rPr>
                            </w:pPr>
                            <w:r w:rsidRPr="001E698E">
                              <w:rPr>
                                <w:rFonts w:ascii="標楷體" w:eastAsia="標楷體" w:hAnsi="標楷體" w:hint="eastAsia"/>
                                <w:spacing w:val="-29"/>
                              </w:rPr>
                              <w:t xml:space="preserve">附表 </w:t>
                            </w:r>
                            <w:r w:rsidRPr="001E698E">
                              <w:rPr>
                                <w:rFonts w:ascii="標楷體" w:eastAsia="標楷體" w:hAnsi="標楷體"/>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FDB1F" id="_x0000_t202" coordsize="21600,21600" o:spt="202" path="m,l,21600r21600,l21600,xe">
                <v:stroke joinstyle="miter"/>
                <v:path gradientshapeok="t" o:connecttype="rect"/>
              </v:shapetype>
              <v:shape id="Textbox 3" o:spid="_x0000_s1026" type="#_x0000_t202" style="position:absolute;left:0;text-align:left;margin-left:57.75pt;margin-top:-.8pt;width:54pt;height:21.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" filled="f">
                <v:path arrowok="t"/>
                <v:textbox inset="0,0,0,0">
                  <w:txbxContent>
                    <w:p w:rsidR="005732D4" w:rsidRPr="001E698E" w:rsidRDefault="005732D4" w:rsidP="001E698E">
                      <w:pPr>
                        <w:pStyle w:val="a9"/>
                        <w:spacing w:line="342" w:lineRule="exact"/>
                        <w:ind w:left="0"/>
                        <w:jc w:val="center"/>
                        <w:rPr>
                          <w:rFonts w:ascii="標楷體" w:eastAsia="標楷體" w:hAnsi="標楷體"/>
                        </w:rPr>
                      </w:pPr>
                      <w:r w:rsidRPr="001E698E">
                        <w:rPr>
                          <w:rFonts w:ascii="標楷體" w:eastAsia="標楷體" w:hAnsi="標楷體" w:hint="eastAsia"/>
                          <w:spacing w:val="-29"/>
                        </w:rPr>
                        <w:t xml:space="preserve">附表 </w:t>
                      </w:r>
                      <w:r w:rsidRPr="001E698E">
                        <w:rPr>
                          <w:rFonts w:ascii="標楷體" w:eastAsia="標楷體" w:hAnsi="標楷體"/>
                          <w:spacing w:val="-10"/>
                        </w:rPr>
                        <w:t>1</w:t>
                      </w:r>
                    </w:p>
                  </w:txbxContent>
                </v:textbox>
                <w10:wrap anchorx="page"/>
              </v:shape>
            </w:pict>
          </mc:Fallback>
        </mc:AlternateContent>
      </w:r>
      <w:r w:rsidRPr="00F735D2">
        <w:rPr>
          <w:rFonts w:ascii="標楷體" w:eastAsia="標楷體" w:hAnsi="標楷體"/>
          <w:b/>
          <w:noProof/>
          <w:spacing w:val="-2"/>
          <w:sz w:val="32"/>
        </w:rPr>
        <mc:AlternateContent>
          <mc:Choice Requires="wps">
            <w:drawing>
              <wp:anchor distT="0" distB="0" distL="0" distR="0" simplePos="0" relativeHeight="251661312" behindDoc="1" locked="0" layoutInCell="1" allowOverlap="1" wp14:anchorId="21D15B16" wp14:editId="77A02518">
                <wp:simplePos x="0" y="0"/>
                <wp:positionH relativeFrom="page">
                  <wp:posOffset>5194300</wp:posOffset>
                </wp:positionH>
                <wp:positionV relativeFrom="page">
                  <wp:posOffset>8809355</wp:posOffset>
                </wp:positionV>
                <wp:extent cx="2098040" cy="1882775"/>
                <wp:effectExtent l="12700" t="8255" r="13335" b="13970"/>
                <wp:wrapNone/>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8040" cy="1882775"/>
                        </a:xfrm>
                        <a:custGeom>
                          <a:avLst/>
                          <a:gdLst>
                            <a:gd name="T0" fmla="*/ 2097445 w 2098040"/>
                            <a:gd name="T1" fmla="*/ 0 h 1882775"/>
                            <a:gd name="T2" fmla="*/ 0 w 2098040"/>
                            <a:gd name="T3" fmla="*/ 1882279 h 1882775"/>
                          </a:gdLst>
                          <a:ahLst/>
                          <a:cxnLst>
                            <a:cxn ang="0">
                              <a:pos x="T0" y="T1"/>
                            </a:cxn>
                            <a:cxn ang="0">
                              <a:pos x="T2" y="T3"/>
                            </a:cxn>
                          </a:cxnLst>
                          <a:rect l="0" t="0" r="r" b="b"/>
                          <a:pathLst>
                            <a:path w="2098040" h="1882775">
                              <a:moveTo>
                                <a:pt x="2097445" y="0"/>
                              </a:moveTo>
                              <a:lnTo>
                                <a:pt x="0" y="1882279"/>
                              </a:lnTo>
                            </a:path>
                          </a:pathLst>
                        </a:custGeom>
                        <a:noFill/>
                        <a:ln w="12699">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B8E8D" id="Graphic 2" o:spid="_x0000_s1026" style="position:absolute;margin-left:409pt;margin-top:693.65pt;width:165.2pt;height:148.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098040,188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" path="m2097445,l,1882279e" filled="f" strokeweight=".35275mm">
                <v:stroke dashstyle="dash"/>
                <v:path arrowok="t" o:connecttype="custom" o:connectlocs="2097445,0;0,1882279" o:connectangles="0,0"/>
                <w10:wrap anchorx="page" anchory="page"/>
              </v:shape>
            </w:pict>
          </mc:Fallback>
        </mc:AlternateContent>
      </w:r>
      <w:r w:rsidR="0047047A" w:rsidRPr="0047047A">
        <w:rPr>
          <w:rFonts w:ascii="標楷體" w:eastAsia="標楷體" w:hAnsi="標楷體" w:hint="eastAsia"/>
          <w:b/>
          <w:noProof/>
          <w:spacing w:val="-2"/>
          <w:sz w:val="32"/>
        </w:rPr>
        <w:t>新北市汐止區茄苳路155號部分國有房地公開標租案</w:t>
      </w:r>
    </w:p>
    <w:p w:rsidR="0047047A" w:rsidRPr="00F735D2" w:rsidRDefault="0047047A" w:rsidP="00BD699F">
      <w:pPr>
        <w:ind w:right="-35"/>
        <w:contextualSpacing/>
        <w:jc w:val="center"/>
        <w:rPr>
          <w:rFonts w:ascii="標楷體" w:eastAsia="標楷體" w:hAnsi="標楷體"/>
          <w:b/>
          <w:sz w:val="32"/>
        </w:rPr>
      </w:pPr>
      <w:r>
        <w:rPr>
          <w:rFonts w:ascii="標楷體" w:eastAsia="標楷體" w:hAnsi="標楷體" w:hint="eastAsia"/>
          <w:b/>
          <w:sz w:val="32"/>
        </w:rPr>
        <w:t>評選委員評分表</w:t>
      </w:r>
    </w:p>
    <w:p w:rsidR="00BD699F" w:rsidRPr="00F735D2" w:rsidRDefault="00BD699F" w:rsidP="00BD699F">
      <w:pPr>
        <w:tabs>
          <w:tab w:val="left" w:pos="3841"/>
        </w:tabs>
        <w:spacing w:line="360" w:lineRule="exact"/>
        <w:contextualSpacing/>
        <w:rPr>
          <w:rFonts w:ascii="標楷體" w:eastAsia="標楷體" w:hAnsi="標楷體"/>
          <w:b/>
          <w:sz w:val="28"/>
        </w:rPr>
      </w:pPr>
      <w:r w:rsidRPr="00F735D2">
        <w:rPr>
          <w:rFonts w:ascii="標楷體" w:eastAsia="標楷體" w:hAnsi="標楷體" w:hint="eastAsia"/>
          <w:b/>
          <w:sz w:val="28"/>
        </w:rPr>
        <w:t>評選委員編號</w:t>
      </w:r>
      <w:r w:rsidRPr="00F735D2">
        <w:rPr>
          <w:rFonts w:ascii="標楷體" w:eastAsia="標楷體" w:hAnsi="標楷體" w:hint="eastAsia"/>
          <w:b/>
          <w:spacing w:val="-10"/>
          <w:sz w:val="28"/>
        </w:rPr>
        <w:t>：</w:t>
      </w:r>
      <w:r w:rsidRPr="00F735D2">
        <w:rPr>
          <w:rFonts w:ascii="標楷體" w:eastAsia="標楷體" w:hAnsi="標楷體"/>
          <w:b/>
          <w:sz w:val="28"/>
          <w:u w:val="thick"/>
        </w:rPr>
        <w:tab/>
      </w:r>
    </w:p>
    <w:tbl>
      <w:tblPr>
        <w:tblStyle w:val="TableNormal"/>
        <w:tblW w:w="100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0"/>
        <w:gridCol w:w="1566"/>
        <w:gridCol w:w="1552"/>
        <w:gridCol w:w="1560"/>
      </w:tblGrid>
      <w:tr w:rsidR="00BD699F" w:rsidRPr="00F735D2" w:rsidTr="005732D4">
        <w:trPr>
          <w:trHeight w:val="360"/>
        </w:trPr>
        <w:tc>
          <w:tcPr>
            <w:tcW w:w="5420" w:type="dxa"/>
            <w:vMerge w:val="restart"/>
            <w:tcBorders>
              <w:top w:val="single" w:sz="4" w:space="0" w:color="000000"/>
              <w:left w:val="single" w:sz="4" w:space="0" w:color="000000"/>
              <w:bottom w:val="single" w:sz="4" w:space="0" w:color="000000"/>
              <w:right w:val="single" w:sz="4" w:space="0" w:color="000000"/>
              <w:tl2br w:val="single" w:sz="4" w:space="0" w:color="000000"/>
            </w:tcBorders>
            <w:hideMark/>
          </w:tcPr>
          <w:p w:rsidR="00BD699F" w:rsidRDefault="00BD699F" w:rsidP="005732D4">
            <w:pPr>
              <w:pStyle w:val="TableParagraph"/>
              <w:rPr>
                <w:rFonts w:ascii="標楷體" w:eastAsia="標楷體" w:hAnsi="標楷體"/>
                <w:b/>
                <w:spacing w:val="-3"/>
                <w:sz w:val="24"/>
                <w:lang w:eastAsia="zh-TW"/>
              </w:rPr>
            </w:pPr>
          </w:p>
          <w:p w:rsidR="00BD699F" w:rsidRPr="00F735D2" w:rsidRDefault="00BD699F" w:rsidP="005732D4">
            <w:pPr>
              <w:pStyle w:val="TableParagraph"/>
              <w:rPr>
                <w:rFonts w:ascii="標楷體" w:eastAsia="標楷體" w:hAnsi="標楷體"/>
                <w:b/>
                <w:sz w:val="24"/>
              </w:rPr>
            </w:pPr>
            <w:r w:rsidRPr="00F735D2">
              <w:rPr>
                <w:rFonts w:ascii="標楷體" w:eastAsia="標楷體" w:hAnsi="標楷體" w:hint="eastAsia"/>
                <w:b/>
                <w:spacing w:val="-3"/>
                <w:sz w:val="24"/>
              </w:rPr>
              <w:t>評選項目</w:t>
            </w:r>
          </w:p>
        </w:tc>
        <w:tc>
          <w:tcPr>
            <w:tcW w:w="1566"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020601">
            <w:pPr>
              <w:pStyle w:val="TableParagraph"/>
              <w:spacing w:before="24" w:line="316" w:lineRule="exact"/>
              <w:rPr>
                <w:rFonts w:ascii="標楷體" w:eastAsia="標楷體" w:hAnsi="標楷體"/>
                <w:sz w:val="28"/>
              </w:rPr>
            </w:pPr>
            <w:r w:rsidRPr="00F735D2">
              <w:rPr>
                <w:rFonts w:ascii="標楷體" w:eastAsia="標楷體" w:hAnsi="標楷體"/>
                <w:spacing w:val="-2"/>
                <w:sz w:val="28"/>
              </w:rPr>
              <w:t>(</w:t>
            </w:r>
            <w:r w:rsidRPr="00F735D2">
              <w:rPr>
                <w:rFonts w:ascii="標楷體" w:eastAsia="標楷體" w:hAnsi="標楷體" w:hint="eastAsia"/>
                <w:spacing w:val="-2"/>
                <w:sz w:val="28"/>
              </w:rPr>
              <w:t>廠商</w:t>
            </w:r>
            <w:r w:rsidRPr="00F735D2">
              <w:rPr>
                <w:rFonts w:ascii="標楷體" w:eastAsia="標楷體" w:hAnsi="標楷體"/>
                <w:spacing w:val="-2"/>
                <w:sz w:val="28"/>
              </w:rPr>
              <w:t>1</w:t>
            </w:r>
            <w:r w:rsidRPr="00F735D2">
              <w:rPr>
                <w:rFonts w:ascii="標楷體" w:eastAsia="標楷體" w:hAnsi="標楷體" w:hint="eastAsia"/>
                <w:spacing w:val="-2"/>
                <w:sz w:val="28"/>
              </w:rPr>
              <w:t>名稱</w:t>
            </w:r>
            <w:r w:rsidRPr="00F735D2">
              <w:rPr>
                <w:rFonts w:ascii="標楷體" w:eastAsia="標楷體" w:hAnsi="標楷體"/>
                <w:spacing w:val="-10"/>
                <w:sz w:val="28"/>
              </w:rPr>
              <w:t>)</w:t>
            </w:r>
          </w:p>
        </w:tc>
        <w:tc>
          <w:tcPr>
            <w:tcW w:w="1552"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020601">
            <w:pPr>
              <w:pStyle w:val="TableParagraph"/>
              <w:spacing w:before="24" w:line="316" w:lineRule="exact"/>
              <w:rPr>
                <w:rFonts w:ascii="標楷體" w:eastAsia="標楷體" w:hAnsi="標楷體"/>
                <w:sz w:val="28"/>
              </w:rPr>
            </w:pPr>
            <w:r w:rsidRPr="00F735D2">
              <w:rPr>
                <w:rFonts w:ascii="標楷體" w:eastAsia="標楷體" w:hAnsi="標楷體"/>
                <w:spacing w:val="-2"/>
                <w:sz w:val="28"/>
              </w:rPr>
              <w:t>(</w:t>
            </w:r>
            <w:r w:rsidRPr="00F735D2">
              <w:rPr>
                <w:rFonts w:ascii="標楷體" w:eastAsia="標楷體" w:hAnsi="標楷體" w:hint="eastAsia"/>
                <w:spacing w:val="-2"/>
                <w:sz w:val="28"/>
              </w:rPr>
              <w:t>廠商</w:t>
            </w:r>
            <w:r w:rsidRPr="00F735D2">
              <w:rPr>
                <w:rFonts w:ascii="標楷體" w:eastAsia="標楷體" w:hAnsi="標楷體"/>
                <w:spacing w:val="-2"/>
                <w:sz w:val="28"/>
              </w:rPr>
              <w:t>2</w:t>
            </w:r>
            <w:r w:rsidRPr="00F735D2">
              <w:rPr>
                <w:rFonts w:ascii="標楷體" w:eastAsia="標楷體" w:hAnsi="標楷體" w:hint="eastAsia"/>
                <w:spacing w:val="-2"/>
                <w:sz w:val="28"/>
              </w:rPr>
              <w:t>名稱</w:t>
            </w:r>
            <w:r w:rsidRPr="00F735D2">
              <w:rPr>
                <w:rFonts w:ascii="標楷體" w:eastAsia="標楷體" w:hAnsi="標楷體"/>
                <w:spacing w:val="-10"/>
                <w:sz w:val="28"/>
              </w:rPr>
              <w:t>)</w:t>
            </w:r>
          </w:p>
        </w:tc>
        <w:tc>
          <w:tcPr>
            <w:tcW w:w="156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020601">
            <w:pPr>
              <w:pStyle w:val="TableParagraph"/>
              <w:spacing w:before="24" w:line="316" w:lineRule="exact"/>
              <w:rPr>
                <w:rFonts w:ascii="標楷體" w:eastAsia="標楷體" w:hAnsi="標楷體"/>
                <w:sz w:val="28"/>
              </w:rPr>
            </w:pPr>
            <w:r w:rsidRPr="00F735D2">
              <w:rPr>
                <w:rFonts w:ascii="標楷體" w:eastAsia="標楷體" w:hAnsi="標楷體"/>
                <w:spacing w:val="-2"/>
                <w:sz w:val="28"/>
              </w:rPr>
              <w:t>(</w:t>
            </w:r>
            <w:r w:rsidRPr="00F735D2">
              <w:rPr>
                <w:rFonts w:ascii="標楷體" w:eastAsia="標楷體" w:hAnsi="標楷體" w:hint="eastAsia"/>
                <w:spacing w:val="-2"/>
                <w:sz w:val="28"/>
              </w:rPr>
              <w:t>廠商</w:t>
            </w:r>
            <w:r w:rsidRPr="00F735D2">
              <w:rPr>
                <w:rFonts w:ascii="標楷體" w:eastAsia="標楷體" w:hAnsi="標楷體"/>
                <w:spacing w:val="-2"/>
                <w:sz w:val="28"/>
              </w:rPr>
              <w:t>3</w:t>
            </w:r>
            <w:r w:rsidRPr="00F735D2">
              <w:rPr>
                <w:rFonts w:ascii="標楷體" w:eastAsia="標楷體" w:hAnsi="標楷體" w:hint="eastAsia"/>
                <w:spacing w:val="-2"/>
                <w:sz w:val="28"/>
              </w:rPr>
              <w:t>名稱</w:t>
            </w:r>
            <w:r w:rsidRPr="00F735D2">
              <w:rPr>
                <w:rFonts w:ascii="標楷體" w:eastAsia="標楷體" w:hAnsi="標楷體"/>
                <w:spacing w:val="-10"/>
                <w:sz w:val="28"/>
              </w:rPr>
              <w:t>)</w:t>
            </w:r>
          </w:p>
        </w:tc>
      </w:tr>
      <w:tr w:rsidR="00BD699F" w:rsidRPr="00F735D2" w:rsidTr="005732D4">
        <w:trPr>
          <w:trHeight w:val="360"/>
        </w:trPr>
        <w:tc>
          <w:tcPr>
            <w:tcW w:w="5420" w:type="dxa"/>
            <w:vMerge/>
            <w:tcBorders>
              <w:top w:val="single" w:sz="4" w:space="0" w:color="000000"/>
              <w:left w:val="single" w:sz="4" w:space="0" w:color="000000"/>
              <w:bottom w:val="single" w:sz="4" w:space="0" w:color="000000"/>
              <w:right w:val="single" w:sz="4" w:space="0" w:color="000000"/>
              <w:tl2br w:val="single" w:sz="4" w:space="0" w:color="000000"/>
            </w:tcBorders>
            <w:vAlign w:val="center"/>
            <w:hideMark/>
          </w:tcPr>
          <w:p w:rsidR="00BD699F" w:rsidRPr="00F735D2" w:rsidRDefault="00BD699F" w:rsidP="005732D4">
            <w:pPr>
              <w:rPr>
                <w:rFonts w:ascii="標楷體" w:eastAsia="標楷體" w:hAnsi="標楷體"/>
                <w:b/>
                <w:sz w:val="24"/>
              </w:rPr>
            </w:pPr>
          </w:p>
        </w:tc>
        <w:tc>
          <w:tcPr>
            <w:tcW w:w="1566"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before="24" w:line="316" w:lineRule="exact"/>
              <w:jc w:val="center"/>
              <w:rPr>
                <w:rFonts w:ascii="標楷體" w:eastAsia="標楷體" w:hAnsi="標楷體"/>
                <w:sz w:val="28"/>
              </w:rPr>
            </w:pPr>
            <w:r w:rsidRPr="00F735D2">
              <w:rPr>
                <w:rFonts w:ascii="標楷體" w:eastAsia="標楷體" w:hAnsi="標楷體" w:hint="eastAsia"/>
                <w:spacing w:val="-5"/>
                <w:sz w:val="28"/>
              </w:rPr>
              <w:t>評分</w:t>
            </w:r>
          </w:p>
        </w:tc>
        <w:tc>
          <w:tcPr>
            <w:tcW w:w="1552"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before="24" w:line="316" w:lineRule="exact"/>
              <w:jc w:val="center"/>
              <w:rPr>
                <w:rFonts w:ascii="標楷體" w:eastAsia="標楷體" w:hAnsi="標楷體"/>
                <w:sz w:val="28"/>
              </w:rPr>
            </w:pPr>
            <w:r w:rsidRPr="00F735D2">
              <w:rPr>
                <w:rFonts w:ascii="標楷體" w:eastAsia="標楷體" w:hAnsi="標楷體" w:hint="eastAsia"/>
                <w:spacing w:val="-5"/>
                <w:sz w:val="28"/>
              </w:rPr>
              <w:t>評分</w:t>
            </w:r>
          </w:p>
        </w:tc>
        <w:tc>
          <w:tcPr>
            <w:tcW w:w="156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before="24" w:line="316" w:lineRule="exact"/>
              <w:jc w:val="center"/>
              <w:rPr>
                <w:rFonts w:ascii="標楷體" w:eastAsia="標楷體" w:hAnsi="標楷體"/>
                <w:sz w:val="28"/>
              </w:rPr>
            </w:pPr>
            <w:r w:rsidRPr="00F735D2">
              <w:rPr>
                <w:rFonts w:ascii="標楷體" w:eastAsia="標楷體" w:hAnsi="標楷體" w:hint="eastAsia"/>
                <w:spacing w:val="-5"/>
                <w:sz w:val="28"/>
              </w:rPr>
              <w:t>評分</w:t>
            </w:r>
          </w:p>
        </w:tc>
      </w:tr>
      <w:tr w:rsidR="00BD699F" w:rsidRPr="00F735D2" w:rsidTr="005732D4">
        <w:trPr>
          <w:trHeight w:val="641"/>
        </w:trPr>
        <w:tc>
          <w:tcPr>
            <w:tcW w:w="542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line="260" w:lineRule="exact"/>
              <w:ind w:left="130"/>
              <w:rPr>
                <w:rFonts w:ascii="標楷體" w:eastAsia="標楷體" w:hAnsi="標楷體"/>
                <w:b/>
                <w:sz w:val="24"/>
                <w:lang w:eastAsia="zh-TW"/>
              </w:rPr>
            </w:pPr>
            <w:r w:rsidRPr="00F735D2">
              <w:rPr>
                <w:rFonts w:ascii="標楷體" w:eastAsia="標楷體" w:hAnsi="標楷體"/>
                <w:b/>
                <w:spacing w:val="-2"/>
                <w:sz w:val="24"/>
                <w:lang w:eastAsia="zh-TW"/>
              </w:rPr>
              <w:t>A</w:t>
            </w:r>
            <w:r w:rsidRPr="00F735D2">
              <w:rPr>
                <w:rFonts w:ascii="標楷體" w:eastAsia="標楷體" w:hAnsi="標楷體" w:hint="eastAsia"/>
                <w:b/>
                <w:spacing w:val="-2"/>
                <w:sz w:val="24"/>
                <w:lang w:eastAsia="zh-TW"/>
              </w:rPr>
              <w:t>、營運團隊簡介及經營實績</w:t>
            </w:r>
            <w:r w:rsidRPr="00F735D2">
              <w:rPr>
                <w:rFonts w:ascii="標楷體" w:eastAsia="標楷體" w:hAnsi="標楷體"/>
                <w:b/>
                <w:spacing w:val="-2"/>
                <w:sz w:val="24"/>
                <w:lang w:eastAsia="zh-TW"/>
              </w:rPr>
              <w:t>(20</w:t>
            </w:r>
            <w:r w:rsidRPr="00F735D2">
              <w:rPr>
                <w:rFonts w:ascii="標楷體" w:eastAsia="標楷體" w:hAnsi="標楷體" w:hint="eastAsia"/>
                <w:b/>
                <w:spacing w:val="-2"/>
                <w:sz w:val="24"/>
                <w:lang w:eastAsia="zh-TW"/>
              </w:rPr>
              <w:t>分</w:t>
            </w:r>
            <w:r w:rsidRPr="00F735D2">
              <w:rPr>
                <w:rFonts w:ascii="標楷體" w:eastAsia="標楷體" w:hAnsi="標楷體"/>
                <w:b/>
                <w:spacing w:val="-10"/>
                <w:sz w:val="24"/>
                <w:lang w:eastAsia="zh-TW"/>
              </w:rPr>
              <w:t>)</w:t>
            </w:r>
          </w:p>
          <w:p w:rsidR="00BD699F" w:rsidRPr="006B0D17" w:rsidRDefault="00BD699F" w:rsidP="00D603EF">
            <w:pPr>
              <w:pStyle w:val="TableParagraph"/>
              <w:numPr>
                <w:ilvl w:val="0"/>
                <w:numId w:val="39"/>
              </w:numPr>
              <w:tabs>
                <w:tab w:val="left" w:pos="608"/>
              </w:tabs>
              <w:spacing w:line="260" w:lineRule="exact"/>
              <w:ind w:left="414" w:hanging="240"/>
              <w:rPr>
                <w:rFonts w:ascii="標楷體" w:eastAsia="標楷體" w:hAnsi="標楷體"/>
                <w:sz w:val="24"/>
                <w:szCs w:val="24"/>
                <w:lang w:eastAsia="zh-TW"/>
              </w:rPr>
            </w:pPr>
            <w:r w:rsidRPr="006B0D17">
              <w:rPr>
                <w:rFonts w:ascii="標楷體" w:eastAsia="標楷體" w:hAnsi="標楷體" w:hint="eastAsia"/>
                <w:spacing w:val="-1"/>
                <w:sz w:val="24"/>
                <w:szCs w:val="24"/>
                <w:lang w:eastAsia="zh-TW"/>
              </w:rPr>
              <w:t>負責人、資本額、營</w:t>
            </w:r>
            <w:r w:rsidRPr="006B0D17">
              <w:rPr>
                <w:rFonts w:ascii="標楷體" w:eastAsia="標楷體" w:hAnsi="標楷體" w:hint="eastAsia"/>
                <w:sz w:val="24"/>
                <w:szCs w:val="24"/>
                <w:lang w:eastAsia="zh-TW"/>
              </w:rPr>
              <w:t>業概況、員工人數等</w:t>
            </w:r>
          </w:p>
          <w:p w:rsidR="00BD699F" w:rsidRPr="00CC206C" w:rsidRDefault="00BD699F" w:rsidP="00D603EF">
            <w:pPr>
              <w:pStyle w:val="TableParagraph"/>
              <w:numPr>
                <w:ilvl w:val="0"/>
                <w:numId w:val="39"/>
              </w:numPr>
              <w:tabs>
                <w:tab w:val="left" w:pos="608"/>
              </w:tabs>
              <w:spacing w:line="260" w:lineRule="exact"/>
              <w:ind w:left="414" w:hanging="240"/>
              <w:rPr>
                <w:rFonts w:ascii="標楷體" w:eastAsia="標楷體" w:hAnsi="標楷體"/>
                <w:lang w:eastAsia="zh-TW"/>
              </w:rPr>
            </w:pPr>
            <w:r>
              <w:rPr>
                <w:rFonts w:ascii="標楷體" w:eastAsia="標楷體" w:hAnsi="標楷體" w:hint="eastAsia"/>
                <w:sz w:val="24"/>
                <w:szCs w:val="24"/>
                <w:lang w:eastAsia="zh-TW"/>
              </w:rPr>
              <w:t>相關</w:t>
            </w:r>
            <w:r w:rsidRPr="006B0D17">
              <w:rPr>
                <w:rFonts w:ascii="標楷體" w:eastAsia="標楷體" w:hAnsi="標楷體" w:hint="eastAsia"/>
                <w:sz w:val="24"/>
                <w:szCs w:val="24"/>
                <w:lang w:eastAsia="zh-TW"/>
              </w:rPr>
              <w:t>經營</w:t>
            </w:r>
            <w:r w:rsidRPr="00CC206C">
              <w:rPr>
                <w:rFonts w:ascii="標楷體" w:eastAsia="標楷體" w:hAnsi="標楷體" w:hint="eastAsia"/>
                <w:sz w:val="24"/>
                <w:szCs w:val="24"/>
                <w:lang w:eastAsia="zh-TW"/>
              </w:rPr>
              <w:t>(或承攬相關工</w:t>
            </w:r>
            <w:r w:rsidRPr="00CC206C">
              <w:rPr>
                <w:rFonts w:ascii="標楷體" w:eastAsia="標楷體" w:hAnsi="標楷體" w:hint="eastAsia"/>
                <w:spacing w:val="-1"/>
                <w:sz w:val="24"/>
                <w:szCs w:val="24"/>
                <w:lang w:eastAsia="zh-TW"/>
              </w:rPr>
              <w:t>作)實績或獲獎紀錄</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5732D4">
        <w:trPr>
          <w:trHeight w:val="836"/>
        </w:trPr>
        <w:tc>
          <w:tcPr>
            <w:tcW w:w="542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line="260" w:lineRule="exact"/>
              <w:ind w:left="130"/>
              <w:rPr>
                <w:rFonts w:ascii="標楷體" w:eastAsia="標楷體" w:hAnsi="標楷體"/>
                <w:b/>
                <w:sz w:val="24"/>
                <w:lang w:eastAsia="zh-TW"/>
              </w:rPr>
            </w:pPr>
            <w:r w:rsidRPr="00F735D2">
              <w:rPr>
                <w:rFonts w:ascii="標楷體" w:eastAsia="標楷體" w:hAnsi="標楷體"/>
                <w:b/>
                <w:spacing w:val="-2"/>
                <w:sz w:val="24"/>
                <w:lang w:eastAsia="zh-TW"/>
              </w:rPr>
              <w:t>B</w:t>
            </w:r>
            <w:r w:rsidRPr="00F735D2">
              <w:rPr>
                <w:rFonts w:ascii="標楷體" w:eastAsia="標楷體" w:hAnsi="標楷體" w:hint="eastAsia"/>
                <w:b/>
                <w:spacing w:val="-2"/>
                <w:sz w:val="24"/>
                <w:lang w:eastAsia="zh-TW"/>
              </w:rPr>
              <w:t>、</w:t>
            </w:r>
            <w:r>
              <w:rPr>
                <w:rFonts w:ascii="標楷體" w:eastAsia="標楷體" w:hAnsi="標楷體" w:hint="eastAsia"/>
                <w:b/>
                <w:spacing w:val="-2"/>
                <w:sz w:val="24"/>
                <w:lang w:eastAsia="zh-TW"/>
              </w:rPr>
              <w:t>試</w:t>
            </w:r>
            <w:r w:rsidRPr="005026FA">
              <w:rPr>
                <w:rFonts w:ascii="標楷體" w:eastAsia="標楷體" w:hAnsi="標楷體"/>
                <w:b/>
                <w:spacing w:val="-2"/>
                <w:sz w:val="24"/>
                <w:lang w:eastAsia="zh-TW"/>
              </w:rPr>
              <w:t>驗室品保能力</w:t>
            </w:r>
            <w:r w:rsidRPr="00F735D2">
              <w:rPr>
                <w:rFonts w:ascii="標楷體" w:eastAsia="標楷體" w:hAnsi="標楷體"/>
                <w:b/>
                <w:spacing w:val="-2"/>
                <w:sz w:val="24"/>
                <w:lang w:eastAsia="zh-TW"/>
              </w:rPr>
              <w:t>(</w:t>
            </w:r>
            <w:r w:rsidRPr="003B3B0F">
              <w:rPr>
                <w:rFonts w:ascii="標楷體" w:eastAsia="標楷體" w:hAnsi="標楷體" w:hint="eastAsia"/>
                <w:b/>
                <w:spacing w:val="-2"/>
                <w:sz w:val="24"/>
                <w:lang w:eastAsia="zh-TW"/>
              </w:rPr>
              <w:t>1</w:t>
            </w:r>
            <w:r>
              <w:rPr>
                <w:rFonts w:ascii="標楷體" w:eastAsia="標楷體" w:hAnsi="標楷體" w:hint="eastAsia"/>
                <w:b/>
                <w:spacing w:val="-2"/>
                <w:sz w:val="24"/>
                <w:lang w:eastAsia="zh-TW"/>
              </w:rPr>
              <w:t>5</w:t>
            </w:r>
            <w:r w:rsidRPr="00F735D2">
              <w:rPr>
                <w:rFonts w:ascii="標楷體" w:eastAsia="標楷體" w:hAnsi="標楷體" w:hint="eastAsia"/>
                <w:b/>
                <w:spacing w:val="-2"/>
                <w:sz w:val="24"/>
                <w:lang w:eastAsia="zh-TW"/>
              </w:rPr>
              <w:t>分</w:t>
            </w:r>
            <w:r w:rsidRPr="00F735D2">
              <w:rPr>
                <w:rFonts w:ascii="標楷體" w:eastAsia="標楷體" w:hAnsi="標楷體"/>
                <w:b/>
                <w:spacing w:val="-10"/>
                <w:sz w:val="24"/>
                <w:lang w:eastAsia="zh-TW"/>
              </w:rPr>
              <w:t>)</w:t>
            </w:r>
          </w:p>
          <w:p w:rsidR="00BD699F" w:rsidRDefault="00BD699F" w:rsidP="00D603EF">
            <w:pPr>
              <w:pStyle w:val="TableParagraph"/>
              <w:numPr>
                <w:ilvl w:val="0"/>
                <w:numId w:val="41"/>
              </w:numPr>
              <w:tabs>
                <w:tab w:val="left" w:pos="608"/>
              </w:tabs>
              <w:spacing w:line="260" w:lineRule="exact"/>
              <w:ind w:left="414"/>
              <w:rPr>
                <w:rFonts w:ascii="標楷體" w:eastAsia="標楷體" w:hAnsi="標楷體"/>
                <w:sz w:val="24"/>
                <w:lang w:eastAsia="zh-TW"/>
              </w:rPr>
            </w:pPr>
            <w:r w:rsidRPr="005026FA">
              <w:rPr>
                <w:rFonts w:ascii="標楷體" w:eastAsia="標楷體" w:hAnsi="標楷體" w:hint="eastAsia"/>
                <w:sz w:val="24"/>
                <w:lang w:eastAsia="zh-TW"/>
              </w:rPr>
              <w:t>通過國內外認證機構認證</w:t>
            </w:r>
          </w:p>
          <w:p w:rsidR="00BD699F" w:rsidRDefault="00BD699F" w:rsidP="00D603EF">
            <w:pPr>
              <w:pStyle w:val="TableParagraph"/>
              <w:numPr>
                <w:ilvl w:val="0"/>
                <w:numId w:val="41"/>
              </w:numPr>
              <w:tabs>
                <w:tab w:val="left" w:pos="608"/>
              </w:tabs>
              <w:spacing w:line="260" w:lineRule="exact"/>
              <w:ind w:left="414"/>
              <w:rPr>
                <w:rFonts w:ascii="標楷體" w:eastAsia="標楷體" w:hAnsi="標楷體"/>
                <w:sz w:val="24"/>
                <w:lang w:eastAsia="zh-TW"/>
              </w:rPr>
            </w:pPr>
            <w:r w:rsidRPr="005026FA">
              <w:rPr>
                <w:rFonts w:ascii="標楷體" w:eastAsia="標楷體" w:hAnsi="標楷體" w:hint="eastAsia"/>
                <w:sz w:val="24"/>
                <w:lang w:eastAsia="zh-TW"/>
              </w:rPr>
              <w:t>品質保證</w:t>
            </w:r>
            <w:r>
              <w:rPr>
                <w:rFonts w:ascii="標楷體" w:eastAsia="標楷體" w:hAnsi="標楷體" w:hint="eastAsia"/>
                <w:sz w:val="24"/>
                <w:lang w:eastAsia="zh-TW"/>
              </w:rPr>
              <w:t>、</w:t>
            </w:r>
            <w:r w:rsidRPr="005026FA">
              <w:rPr>
                <w:rFonts w:ascii="標楷體" w:eastAsia="標楷體" w:hAnsi="標楷體" w:hint="eastAsia"/>
                <w:sz w:val="24"/>
                <w:lang w:eastAsia="zh-TW"/>
              </w:rPr>
              <w:t>管理系統</w:t>
            </w:r>
          </w:p>
          <w:p w:rsidR="00BD699F" w:rsidRPr="0056773E" w:rsidRDefault="00BD699F" w:rsidP="00D603EF">
            <w:pPr>
              <w:pStyle w:val="TableParagraph"/>
              <w:numPr>
                <w:ilvl w:val="0"/>
                <w:numId w:val="41"/>
              </w:numPr>
              <w:tabs>
                <w:tab w:val="left" w:pos="608"/>
              </w:tabs>
              <w:spacing w:line="260" w:lineRule="exact"/>
              <w:ind w:left="414"/>
              <w:rPr>
                <w:rFonts w:ascii="標楷體" w:eastAsia="標楷體" w:hAnsi="標楷體"/>
                <w:sz w:val="24"/>
                <w:lang w:eastAsia="zh-TW"/>
              </w:rPr>
            </w:pPr>
            <w:r w:rsidRPr="005026FA">
              <w:rPr>
                <w:rFonts w:ascii="標楷體" w:eastAsia="標楷體" w:hAnsi="標楷體" w:hint="eastAsia"/>
                <w:sz w:val="24"/>
                <w:lang w:eastAsia="zh-TW"/>
              </w:rPr>
              <w:t>實驗室比對或能力試驗紀錄</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5732D4">
        <w:trPr>
          <w:trHeight w:val="744"/>
        </w:trPr>
        <w:tc>
          <w:tcPr>
            <w:tcW w:w="5420" w:type="dxa"/>
            <w:tcBorders>
              <w:top w:val="single" w:sz="4" w:space="0" w:color="000000"/>
              <w:left w:val="single" w:sz="4" w:space="0" w:color="000000"/>
              <w:bottom w:val="single" w:sz="4" w:space="0" w:color="auto"/>
              <w:right w:val="single" w:sz="4" w:space="0" w:color="000000"/>
            </w:tcBorders>
            <w:hideMark/>
          </w:tcPr>
          <w:p w:rsidR="00BD699F" w:rsidRPr="00F735D2" w:rsidRDefault="00BD699F" w:rsidP="00D603EF">
            <w:pPr>
              <w:pStyle w:val="TableParagraph"/>
              <w:spacing w:line="260" w:lineRule="exact"/>
              <w:ind w:left="130"/>
              <w:rPr>
                <w:rFonts w:ascii="標楷體" w:eastAsia="標楷體" w:hAnsi="標楷體"/>
                <w:b/>
                <w:sz w:val="24"/>
              </w:rPr>
            </w:pPr>
            <w:r w:rsidRPr="00F735D2">
              <w:rPr>
                <w:rFonts w:ascii="標楷體" w:eastAsia="標楷體" w:hAnsi="標楷體"/>
                <w:b/>
                <w:spacing w:val="-2"/>
                <w:sz w:val="24"/>
              </w:rPr>
              <w:t>C</w:t>
            </w:r>
            <w:r w:rsidRPr="00F735D2">
              <w:rPr>
                <w:rFonts w:ascii="標楷體" w:eastAsia="標楷體" w:hAnsi="標楷體" w:hint="eastAsia"/>
                <w:b/>
                <w:spacing w:val="-2"/>
                <w:sz w:val="24"/>
              </w:rPr>
              <w:t>、營</w:t>
            </w:r>
            <w:r>
              <w:rPr>
                <w:rFonts w:ascii="標楷體" w:eastAsia="標楷體" w:hAnsi="標楷體" w:hint="eastAsia"/>
                <w:b/>
                <w:spacing w:val="-2"/>
                <w:sz w:val="24"/>
                <w:lang w:eastAsia="zh-TW"/>
              </w:rPr>
              <w:t>運</w:t>
            </w:r>
            <w:r w:rsidRPr="00F735D2">
              <w:rPr>
                <w:rFonts w:ascii="標楷體" w:eastAsia="標楷體" w:hAnsi="標楷體" w:hint="eastAsia"/>
                <w:b/>
                <w:spacing w:val="-2"/>
                <w:sz w:val="24"/>
              </w:rPr>
              <w:t>計畫</w:t>
            </w:r>
            <w:r w:rsidRPr="00F735D2">
              <w:rPr>
                <w:rFonts w:ascii="標楷體" w:eastAsia="標楷體" w:hAnsi="標楷體"/>
                <w:b/>
                <w:spacing w:val="-2"/>
                <w:sz w:val="24"/>
              </w:rPr>
              <w:t>(</w:t>
            </w:r>
            <w:r>
              <w:rPr>
                <w:rFonts w:ascii="標楷體" w:eastAsia="標楷體" w:hAnsi="標楷體" w:hint="eastAsia"/>
                <w:b/>
                <w:spacing w:val="-2"/>
                <w:sz w:val="24"/>
                <w:lang w:eastAsia="zh-TW"/>
              </w:rPr>
              <w:t>40</w:t>
            </w:r>
            <w:r w:rsidRPr="00F735D2">
              <w:rPr>
                <w:rFonts w:ascii="標楷體" w:eastAsia="標楷體" w:hAnsi="標楷體" w:hint="eastAsia"/>
                <w:b/>
                <w:spacing w:val="-2"/>
                <w:sz w:val="24"/>
              </w:rPr>
              <w:t>分</w:t>
            </w:r>
            <w:r w:rsidRPr="00F735D2">
              <w:rPr>
                <w:rFonts w:ascii="標楷體" w:eastAsia="標楷體" w:hAnsi="標楷體"/>
                <w:b/>
                <w:spacing w:val="-10"/>
                <w:sz w:val="24"/>
              </w:rPr>
              <w:t>)</w:t>
            </w:r>
          </w:p>
          <w:p w:rsidR="00BD699F" w:rsidRPr="00F735D2"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Pr>
                <w:rFonts w:ascii="標楷體" w:eastAsia="標楷體" w:hAnsi="標楷體" w:hint="eastAsia"/>
                <w:spacing w:val="-1"/>
                <w:sz w:val="24"/>
                <w:lang w:eastAsia="zh-TW"/>
              </w:rPr>
              <w:t>經營目的、經營項目、營運方式</w:t>
            </w:r>
            <w:r w:rsidRPr="00F735D2">
              <w:rPr>
                <w:rFonts w:ascii="標楷體" w:eastAsia="標楷體" w:hAnsi="標楷體" w:hint="eastAsia"/>
                <w:spacing w:val="-1"/>
                <w:sz w:val="24"/>
                <w:lang w:eastAsia="zh-TW"/>
              </w:rPr>
              <w:t>與人</w:t>
            </w:r>
            <w:r w:rsidRPr="008577C0">
              <w:rPr>
                <w:rFonts w:ascii="標楷體" w:eastAsia="標楷體" w:hAnsi="標楷體" w:hint="eastAsia"/>
                <w:sz w:val="24"/>
                <w:lang w:eastAsia="zh-TW"/>
              </w:rPr>
              <w:t>力配置</w:t>
            </w:r>
          </w:p>
          <w:p w:rsidR="00BD699F" w:rsidRPr="003B3B0F"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sidRPr="003B3B0F">
              <w:rPr>
                <w:rFonts w:ascii="標楷體" w:eastAsia="標楷體" w:hAnsi="標楷體"/>
                <w:sz w:val="24"/>
                <w:lang w:eastAsia="zh-TW"/>
              </w:rPr>
              <w:t>配合</w:t>
            </w:r>
            <w:r>
              <w:rPr>
                <w:rFonts w:ascii="標楷體" w:eastAsia="標楷體" w:hAnsi="標楷體" w:hint="eastAsia"/>
                <w:sz w:val="24"/>
                <w:lang w:eastAsia="zh-TW"/>
              </w:rPr>
              <w:t>政府政策執行</w:t>
            </w:r>
            <w:r w:rsidRPr="003B3B0F">
              <w:rPr>
                <w:rFonts w:ascii="標楷體" w:eastAsia="標楷體" w:hAnsi="標楷體"/>
                <w:sz w:val="24"/>
                <w:lang w:eastAsia="zh-TW"/>
              </w:rPr>
              <w:t>檢測驗證</w:t>
            </w:r>
            <w:r>
              <w:rPr>
                <w:rFonts w:ascii="標楷體" w:eastAsia="標楷體" w:hAnsi="標楷體" w:hint="eastAsia"/>
                <w:sz w:val="24"/>
                <w:lang w:eastAsia="zh-TW"/>
              </w:rPr>
              <w:t>任務</w:t>
            </w:r>
          </w:p>
          <w:p w:rsidR="00BD699F" w:rsidRPr="003B3B0F"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sidRPr="003B3B0F">
              <w:rPr>
                <w:rFonts w:ascii="標楷體" w:eastAsia="標楷體" w:hAnsi="標楷體"/>
                <w:sz w:val="24"/>
                <w:lang w:eastAsia="zh-TW"/>
              </w:rPr>
              <w:t>社會貢獻</w:t>
            </w:r>
          </w:p>
          <w:p w:rsidR="00BD699F" w:rsidRPr="003B3B0F"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sidRPr="003B3B0F">
              <w:rPr>
                <w:rFonts w:ascii="標楷體" w:eastAsia="標楷體" w:hAnsi="標楷體"/>
                <w:sz w:val="24"/>
                <w:lang w:eastAsia="zh-TW"/>
              </w:rPr>
              <w:t>創新加值</w:t>
            </w:r>
          </w:p>
          <w:p w:rsidR="00BD699F" w:rsidRPr="005026FA" w:rsidRDefault="00BD699F" w:rsidP="00D603EF">
            <w:pPr>
              <w:pStyle w:val="TableParagraph"/>
              <w:numPr>
                <w:ilvl w:val="0"/>
                <w:numId w:val="42"/>
              </w:numPr>
              <w:tabs>
                <w:tab w:val="left" w:pos="608"/>
              </w:tabs>
              <w:spacing w:line="260" w:lineRule="exact"/>
              <w:ind w:left="414"/>
              <w:rPr>
                <w:rFonts w:ascii="標楷體" w:eastAsia="標楷體" w:hAnsi="標楷體"/>
                <w:sz w:val="24"/>
                <w:lang w:eastAsia="zh-TW"/>
              </w:rPr>
            </w:pPr>
            <w:r w:rsidRPr="003B3B0F">
              <w:rPr>
                <w:rFonts w:ascii="標楷體" w:eastAsia="標楷體" w:hAnsi="標楷體"/>
                <w:sz w:val="24"/>
                <w:lang w:eastAsia="zh-TW"/>
              </w:rPr>
              <w:t>保護消費權益</w:t>
            </w:r>
          </w:p>
        </w:tc>
        <w:tc>
          <w:tcPr>
            <w:tcW w:w="1566" w:type="dxa"/>
            <w:tcBorders>
              <w:top w:val="single" w:sz="4" w:space="0" w:color="000000"/>
              <w:left w:val="single" w:sz="4" w:space="0" w:color="000000"/>
              <w:bottom w:val="single" w:sz="4" w:space="0" w:color="auto"/>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auto"/>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auto"/>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5732D4">
        <w:trPr>
          <w:trHeight w:val="953"/>
        </w:trPr>
        <w:tc>
          <w:tcPr>
            <w:tcW w:w="542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line="260" w:lineRule="exact"/>
              <w:ind w:left="130"/>
              <w:rPr>
                <w:rFonts w:ascii="標楷體" w:eastAsia="標楷體" w:hAnsi="標楷體"/>
                <w:b/>
                <w:sz w:val="24"/>
                <w:lang w:eastAsia="zh-TW"/>
              </w:rPr>
            </w:pPr>
            <w:r>
              <w:rPr>
                <w:rFonts w:ascii="標楷體" w:eastAsia="標楷體" w:hAnsi="標楷體" w:hint="eastAsia"/>
                <w:b/>
                <w:spacing w:val="-2"/>
                <w:sz w:val="24"/>
                <w:lang w:eastAsia="zh-TW"/>
              </w:rPr>
              <w:t>D</w:t>
            </w:r>
            <w:r w:rsidRPr="00F735D2">
              <w:rPr>
                <w:rFonts w:ascii="標楷體" w:eastAsia="標楷體" w:hAnsi="標楷體" w:hint="eastAsia"/>
                <w:b/>
                <w:spacing w:val="-2"/>
                <w:sz w:val="24"/>
                <w:lang w:eastAsia="zh-TW"/>
              </w:rPr>
              <w:t>、租金</w:t>
            </w:r>
            <w:r w:rsidRPr="00F735D2">
              <w:rPr>
                <w:rFonts w:ascii="標楷體" w:eastAsia="標楷體" w:hAnsi="標楷體"/>
                <w:b/>
                <w:spacing w:val="-2"/>
                <w:sz w:val="24"/>
                <w:lang w:eastAsia="zh-TW"/>
              </w:rPr>
              <w:t>(</w:t>
            </w:r>
            <w:r w:rsidRPr="003B3B0F">
              <w:rPr>
                <w:rFonts w:ascii="標楷體" w:eastAsia="標楷體" w:hAnsi="標楷體" w:hint="eastAsia"/>
                <w:b/>
                <w:spacing w:val="-2"/>
                <w:sz w:val="24"/>
                <w:lang w:eastAsia="zh-TW"/>
              </w:rPr>
              <w:t>20</w:t>
            </w:r>
            <w:r w:rsidRPr="00F735D2">
              <w:rPr>
                <w:rFonts w:ascii="標楷體" w:eastAsia="標楷體" w:hAnsi="標楷體" w:hint="eastAsia"/>
                <w:b/>
                <w:spacing w:val="-2"/>
                <w:sz w:val="24"/>
                <w:lang w:eastAsia="zh-TW"/>
              </w:rPr>
              <w:t>分</w:t>
            </w:r>
            <w:r w:rsidRPr="00F735D2">
              <w:rPr>
                <w:rFonts w:ascii="標楷體" w:eastAsia="標楷體" w:hAnsi="標楷體"/>
                <w:b/>
                <w:spacing w:val="-10"/>
                <w:sz w:val="24"/>
                <w:lang w:eastAsia="zh-TW"/>
              </w:rPr>
              <w:t>)</w:t>
            </w:r>
          </w:p>
          <w:p w:rsidR="00BD699F" w:rsidRPr="00F735D2" w:rsidRDefault="00BD699F" w:rsidP="00D603EF">
            <w:pPr>
              <w:pStyle w:val="TableParagraph"/>
              <w:numPr>
                <w:ilvl w:val="0"/>
                <w:numId w:val="43"/>
              </w:numPr>
              <w:tabs>
                <w:tab w:val="left" w:pos="608"/>
              </w:tabs>
              <w:spacing w:line="260" w:lineRule="exact"/>
              <w:ind w:left="414"/>
              <w:rPr>
                <w:rFonts w:ascii="標楷體" w:eastAsia="標楷體" w:hAnsi="標楷體"/>
                <w:sz w:val="24"/>
              </w:rPr>
            </w:pPr>
            <w:r w:rsidRPr="00F735D2">
              <w:rPr>
                <w:rFonts w:ascii="標楷體" w:eastAsia="標楷體" w:hAnsi="標楷體" w:hint="eastAsia"/>
                <w:sz w:val="24"/>
              </w:rPr>
              <w:t>租金(最低為</w:t>
            </w:r>
            <w:r w:rsidR="00D669C5" w:rsidRPr="00D669C5">
              <w:rPr>
                <w:rFonts w:ascii="標楷體" w:eastAsia="標楷體" w:hAnsi="標楷體" w:hint="eastAsia"/>
                <w:color w:val="FF0000"/>
                <w:sz w:val="24"/>
                <w:lang w:eastAsia="zh-TW"/>
              </w:rPr>
              <w:t>36</w:t>
            </w:r>
            <w:r w:rsidRPr="00D669C5">
              <w:rPr>
                <w:rFonts w:ascii="標楷體" w:eastAsia="標楷體" w:hAnsi="標楷體" w:hint="eastAsia"/>
                <w:color w:val="FF0000"/>
                <w:spacing w:val="-2"/>
                <w:sz w:val="24"/>
              </w:rPr>
              <w:t>萬元/</w:t>
            </w:r>
            <w:r w:rsidRPr="00D669C5">
              <w:rPr>
                <w:rFonts w:ascii="標楷體" w:eastAsia="標楷體" w:hAnsi="標楷體" w:hint="eastAsia"/>
                <w:color w:val="FF0000"/>
                <w:spacing w:val="-2"/>
                <w:sz w:val="24"/>
                <w:lang w:eastAsia="zh-TW"/>
              </w:rPr>
              <w:t>年</w:t>
            </w:r>
            <w:r w:rsidRPr="00F735D2">
              <w:rPr>
                <w:rFonts w:ascii="標楷體" w:eastAsia="標楷體" w:hAnsi="標楷體" w:hint="eastAsia"/>
                <w:spacing w:val="-2"/>
                <w:sz w:val="24"/>
              </w:rPr>
              <w:t>)</w:t>
            </w:r>
          </w:p>
          <w:p w:rsidR="00BD699F" w:rsidRPr="005B043B" w:rsidRDefault="00BD699F" w:rsidP="00D603EF">
            <w:pPr>
              <w:pStyle w:val="TableParagraph"/>
              <w:numPr>
                <w:ilvl w:val="0"/>
                <w:numId w:val="43"/>
              </w:numPr>
              <w:tabs>
                <w:tab w:val="left" w:pos="608"/>
              </w:tabs>
              <w:spacing w:line="260" w:lineRule="exact"/>
              <w:ind w:left="414"/>
              <w:rPr>
                <w:rFonts w:ascii="標楷體" w:eastAsia="標楷體" w:hAnsi="標楷體"/>
                <w:sz w:val="24"/>
                <w:lang w:eastAsia="zh-TW"/>
              </w:rPr>
            </w:pPr>
            <w:r w:rsidRPr="005B043B">
              <w:rPr>
                <w:rFonts w:ascii="標楷體" w:eastAsia="標楷體" w:hAnsi="標楷體"/>
                <w:sz w:val="24"/>
                <w:lang w:eastAsia="zh-TW"/>
              </w:rPr>
              <w:t>分數計算</w:t>
            </w:r>
            <w:r w:rsidRPr="005B043B">
              <w:rPr>
                <w:rFonts w:ascii="標楷體" w:eastAsia="標楷體" w:hAnsi="標楷體" w:hint="eastAsia"/>
                <w:sz w:val="24"/>
                <w:lang w:eastAsia="zh-TW"/>
              </w:rPr>
              <w:t>：</w:t>
            </w:r>
            <w:r>
              <w:rPr>
                <w:rFonts w:ascii="標楷體" w:eastAsia="標楷體" w:hAnsi="標楷體" w:hint="eastAsia"/>
                <w:sz w:val="24"/>
                <w:lang w:eastAsia="zh-TW"/>
              </w:rPr>
              <w:t>(標租金-</w:t>
            </w:r>
            <w:r w:rsidR="00D669C5" w:rsidRPr="00D669C5">
              <w:rPr>
                <w:rFonts w:ascii="標楷體" w:eastAsia="標楷體" w:hAnsi="標楷體" w:hint="eastAsia"/>
                <w:color w:val="FF0000"/>
                <w:sz w:val="24"/>
                <w:lang w:eastAsia="zh-TW"/>
              </w:rPr>
              <w:t>36</w:t>
            </w:r>
            <w:r w:rsidRPr="00D669C5">
              <w:rPr>
                <w:rFonts w:ascii="標楷體" w:eastAsia="標楷體" w:hAnsi="標楷體" w:hint="eastAsia"/>
                <w:color w:val="FF0000"/>
                <w:sz w:val="24"/>
                <w:lang w:eastAsia="zh-TW"/>
              </w:rPr>
              <w:t>萬元</w:t>
            </w:r>
            <w:r>
              <w:rPr>
                <w:rFonts w:ascii="標楷體" w:eastAsia="標楷體" w:hAnsi="標楷體" w:hint="eastAsia"/>
                <w:sz w:val="24"/>
                <w:lang w:eastAsia="zh-TW"/>
              </w:rPr>
              <w:t>)/</w:t>
            </w:r>
            <w:r w:rsidR="00D669C5" w:rsidRPr="00D669C5">
              <w:rPr>
                <w:rFonts w:ascii="標楷體" w:eastAsia="標楷體" w:hAnsi="標楷體" w:hint="eastAsia"/>
                <w:color w:val="FF0000"/>
                <w:sz w:val="24"/>
                <w:lang w:eastAsia="zh-TW"/>
              </w:rPr>
              <w:t>36</w:t>
            </w:r>
            <w:r w:rsidRPr="00D669C5">
              <w:rPr>
                <w:rFonts w:ascii="標楷體" w:eastAsia="標楷體" w:hAnsi="標楷體" w:hint="eastAsia"/>
                <w:color w:val="FF0000"/>
                <w:sz w:val="24"/>
                <w:lang w:eastAsia="zh-TW"/>
              </w:rPr>
              <w:t>萬元</w:t>
            </w:r>
            <w:r>
              <w:rPr>
                <w:rFonts w:ascii="標楷體" w:eastAsia="標楷體" w:hAnsi="標楷體" w:hint="eastAsia"/>
                <w:sz w:val="24"/>
                <w:lang w:eastAsia="zh-TW"/>
              </w:rPr>
              <w:t>=租金成數 x 100%；以百分比取2位小數並四捨五入</w:t>
            </w:r>
          </w:p>
          <w:p w:rsidR="00BD699F" w:rsidRPr="005B043B" w:rsidRDefault="00D669C5"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sz w:val="24"/>
                <w:lang w:eastAsia="zh-TW"/>
              </w:rPr>
              <w:t>10</w:t>
            </w:r>
            <w:r>
              <w:rPr>
                <w:rFonts w:ascii="標楷體" w:eastAsia="標楷體" w:hAnsi="標楷體" w:hint="eastAsia"/>
                <w:sz w:val="24"/>
                <w:lang w:eastAsia="zh-TW"/>
              </w:rPr>
              <w:t>0</w:t>
            </w:r>
            <w:r w:rsidR="00BD699F" w:rsidRPr="005B043B">
              <w:rPr>
                <w:rFonts w:ascii="標楷體" w:eastAsia="標楷體" w:hAnsi="標楷體"/>
                <w:sz w:val="24"/>
                <w:lang w:eastAsia="zh-TW"/>
              </w:rPr>
              <w:t>%≦</w:t>
            </w:r>
            <w:r w:rsidR="00BD699F">
              <w:rPr>
                <w:rFonts w:ascii="標楷體" w:eastAsia="標楷體" w:hAnsi="標楷體" w:hint="eastAsia"/>
                <w:sz w:val="24"/>
                <w:lang w:eastAsia="zh-TW"/>
              </w:rPr>
              <w:t>租金</w:t>
            </w:r>
            <w:r w:rsidR="00BD699F" w:rsidRPr="005B043B">
              <w:rPr>
                <w:rFonts w:ascii="標楷體" w:eastAsia="標楷體" w:hAnsi="標楷體"/>
                <w:sz w:val="24"/>
                <w:lang w:eastAsia="zh-TW"/>
              </w:rPr>
              <w:t xml:space="preserve">成數 </w:t>
            </w:r>
            <w:r w:rsidR="00BD699F">
              <w:rPr>
                <w:rFonts w:ascii="標楷體" w:eastAsia="標楷體" w:hAnsi="標楷體" w:hint="eastAsia"/>
                <w:sz w:val="24"/>
                <w:lang w:eastAsia="zh-TW"/>
              </w:rPr>
              <w:t xml:space="preserve">       </w:t>
            </w:r>
            <w:r w:rsidR="00BD699F" w:rsidRPr="005B043B">
              <w:rPr>
                <w:rFonts w:ascii="標楷體" w:eastAsia="標楷體" w:hAnsi="標楷體"/>
                <w:sz w:val="24"/>
                <w:lang w:eastAsia="zh-TW"/>
              </w:rPr>
              <w:t>20 分</w:t>
            </w:r>
          </w:p>
          <w:p w:rsidR="00BD699F" w:rsidRPr="005B043B" w:rsidRDefault="00D669C5"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hint="eastAsia"/>
                <w:sz w:val="24"/>
                <w:lang w:eastAsia="zh-TW"/>
              </w:rPr>
              <w:t>75</w:t>
            </w:r>
            <w:r w:rsidR="00BD699F" w:rsidRPr="005B043B">
              <w:rPr>
                <w:rFonts w:ascii="標楷體" w:eastAsia="標楷體" w:hAnsi="標楷體"/>
                <w:sz w:val="24"/>
                <w:lang w:eastAsia="zh-TW"/>
              </w:rPr>
              <w:t>%</w:t>
            </w:r>
            <w:r w:rsidR="00D603EF">
              <w:rPr>
                <w:rFonts w:ascii="標楷體" w:eastAsia="標楷體" w:hAnsi="標楷體" w:hint="eastAsia"/>
                <w:sz w:val="24"/>
                <w:lang w:eastAsia="zh-TW"/>
              </w:rPr>
              <w:t xml:space="preserve"> </w:t>
            </w:r>
            <w:r w:rsidR="00BD699F" w:rsidRPr="005B043B">
              <w:rPr>
                <w:rFonts w:ascii="標楷體" w:eastAsia="標楷體" w:hAnsi="標楷體"/>
                <w:sz w:val="24"/>
                <w:lang w:eastAsia="zh-TW"/>
              </w:rPr>
              <w:t>≦</w:t>
            </w:r>
            <w:r w:rsidR="00BD699F">
              <w:rPr>
                <w:rFonts w:ascii="標楷體" w:eastAsia="標楷體" w:hAnsi="標楷體" w:hint="eastAsia"/>
                <w:sz w:val="24"/>
                <w:lang w:eastAsia="zh-TW"/>
              </w:rPr>
              <w:t>租金</w:t>
            </w:r>
            <w:r w:rsidR="00BD699F" w:rsidRPr="005B043B">
              <w:rPr>
                <w:rFonts w:ascii="標楷體" w:eastAsia="標楷體" w:hAnsi="標楷體"/>
                <w:sz w:val="24"/>
                <w:lang w:eastAsia="zh-TW"/>
              </w:rPr>
              <w:t>成數</w:t>
            </w:r>
            <w:r w:rsidRPr="00D669C5">
              <w:rPr>
                <w:rFonts w:ascii="標楷體" w:eastAsia="標楷體" w:hAnsi="標楷體"/>
                <w:sz w:val="24"/>
                <w:lang w:eastAsia="zh-TW"/>
              </w:rPr>
              <w:t>&lt;</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100</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 xml:space="preserve"> </w:t>
            </w:r>
            <w:r w:rsidR="00BD699F" w:rsidRPr="005B043B">
              <w:rPr>
                <w:rFonts w:ascii="標楷體" w:eastAsia="標楷體" w:hAnsi="標楷體"/>
                <w:sz w:val="24"/>
                <w:lang w:eastAsia="zh-TW"/>
              </w:rPr>
              <w:t>1</w:t>
            </w:r>
            <w:r w:rsidR="00BD699F">
              <w:rPr>
                <w:rFonts w:ascii="標楷體" w:eastAsia="標楷體" w:hAnsi="標楷體" w:hint="eastAsia"/>
                <w:sz w:val="24"/>
                <w:lang w:eastAsia="zh-TW"/>
              </w:rPr>
              <w:t>7</w:t>
            </w:r>
            <w:r w:rsidR="00BD699F" w:rsidRPr="005B043B">
              <w:rPr>
                <w:rFonts w:ascii="標楷體" w:eastAsia="標楷體" w:hAnsi="標楷體"/>
                <w:sz w:val="24"/>
                <w:lang w:eastAsia="zh-TW"/>
              </w:rPr>
              <w:t xml:space="preserve"> 分</w:t>
            </w:r>
          </w:p>
          <w:p w:rsidR="00BD699F" w:rsidRDefault="00D669C5"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hint="eastAsia"/>
                <w:sz w:val="24"/>
                <w:lang w:eastAsia="zh-TW"/>
              </w:rPr>
              <w:t>50</w:t>
            </w:r>
            <w:r w:rsidR="00BD699F" w:rsidRPr="005B043B">
              <w:rPr>
                <w:rFonts w:ascii="標楷體" w:eastAsia="標楷體" w:hAnsi="標楷體"/>
                <w:sz w:val="24"/>
                <w:lang w:eastAsia="zh-TW"/>
              </w:rPr>
              <w:t>%</w:t>
            </w:r>
            <w:r w:rsidR="00D603EF">
              <w:rPr>
                <w:rFonts w:ascii="標楷體" w:eastAsia="標楷體" w:hAnsi="標楷體" w:hint="eastAsia"/>
                <w:sz w:val="24"/>
                <w:lang w:eastAsia="zh-TW"/>
              </w:rPr>
              <w:t xml:space="preserve"> </w:t>
            </w:r>
            <w:r w:rsidR="00BD699F" w:rsidRPr="005B043B">
              <w:rPr>
                <w:rFonts w:ascii="標楷體" w:eastAsia="標楷體" w:hAnsi="標楷體"/>
                <w:sz w:val="24"/>
                <w:lang w:eastAsia="zh-TW"/>
              </w:rPr>
              <w:t>≦</w:t>
            </w:r>
            <w:r w:rsidR="00BD699F">
              <w:rPr>
                <w:rFonts w:ascii="標楷體" w:eastAsia="標楷體" w:hAnsi="標楷體" w:hint="eastAsia"/>
                <w:sz w:val="24"/>
                <w:lang w:eastAsia="zh-TW"/>
              </w:rPr>
              <w:t>租金</w:t>
            </w:r>
            <w:r w:rsidR="00BD699F" w:rsidRPr="005B043B">
              <w:rPr>
                <w:rFonts w:ascii="標楷體" w:eastAsia="標楷體" w:hAnsi="標楷體"/>
                <w:sz w:val="24"/>
                <w:lang w:eastAsia="zh-TW"/>
              </w:rPr>
              <w:t>成數</w:t>
            </w:r>
            <w:r w:rsidRPr="00D669C5">
              <w:rPr>
                <w:rFonts w:ascii="標楷體" w:eastAsia="標楷體" w:hAnsi="標楷體"/>
                <w:sz w:val="24"/>
                <w:lang w:eastAsia="zh-TW"/>
              </w:rPr>
              <w:t>&lt;</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75</w:t>
            </w:r>
            <w:r w:rsidR="00BD699F" w:rsidRPr="005B043B">
              <w:rPr>
                <w:rFonts w:ascii="標楷體" w:eastAsia="標楷體" w:hAnsi="標楷體"/>
                <w:sz w:val="24"/>
                <w:lang w:eastAsia="zh-TW"/>
              </w:rPr>
              <w:t xml:space="preserve">% </w:t>
            </w:r>
            <w:r w:rsidR="00D603EF">
              <w:rPr>
                <w:rFonts w:ascii="標楷體" w:eastAsia="標楷體" w:hAnsi="標楷體" w:hint="eastAsia"/>
                <w:sz w:val="24"/>
                <w:lang w:eastAsia="zh-TW"/>
              </w:rPr>
              <w:t xml:space="preserve"> </w:t>
            </w:r>
            <w:r w:rsidR="00BD699F">
              <w:rPr>
                <w:rFonts w:ascii="標楷體" w:eastAsia="標楷體" w:hAnsi="標楷體"/>
                <w:sz w:val="24"/>
                <w:lang w:eastAsia="zh-TW"/>
              </w:rPr>
              <w:t xml:space="preserve"> </w:t>
            </w:r>
            <w:r w:rsidR="00BD699F" w:rsidRPr="005B043B">
              <w:rPr>
                <w:rFonts w:ascii="標楷體" w:eastAsia="標楷體" w:hAnsi="標楷體"/>
                <w:sz w:val="24"/>
                <w:lang w:eastAsia="zh-TW"/>
              </w:rPr>
              <w:t>1</w:t>
            </w:r>
            <w:r w:rsidR="00BD699F">
              <w:rPr>
                <w:rFonts w:ascii="標楷體" w:eastAsia="標楷體" w:hAnsi="標楷體" w:hint="eastAsia"/>
                <w:sz w:val="24"/>
                <w:lang w:eastAsia="zh-TW"/>
              </w:rPr>
              <w:t>4</w:t>
            </w:r>
            <w:r w:rsidR="00BD699F" w:rsidRPr="005B043B">
              <w:rPr>
                <w:rFonts w:ascii="標楷體" w:eastAsia="標楷體" w:hAnsi="標楷體"/>
                <w:sz w:val="24"/>
                <w:lang w:eastAsia="zh-TW"/>
              </w:rPr>
              <w:t xml:space="preserve"> 分</w:t>
            </w:r>
          </w:p>
          <w:p w:rsidR="00BD699F" w:rsidRPr="005F7DDB" w:rsidRDefault="00D669C5"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hint="eastAsia"/>
                <w:sz w:val="24"/>
                <w:lang w:eastAsia="zh-TW"/>
              </w:rPr>
              <w:t>25</w:t>
            </w:r>
            <w:r w:rsidR="00BD699F" w:rsidRPr="005B043B">
              <w:rPr>
                <w:rFonts w:ascii="標楷體" w:eastAsia="標楷體" w:hAnsi="標楷體"/>
                <w:sz w:val="24"/>
                <w:lang w:eastAsia="zh-TW"/>
              </w:rPr>
              <w:t>%</w:t>
            </w:r>
            <w:r w:rsidR="00D603EF">
              <w:rPr>
                <w:rFonts w:ascii="標楷體" w:eastAsia="標楷體" w:hAnsi="標楷體" w:hint="eastAsia"/>
                <w:sz w:val="24"/>
                <w:lang w:eastAsia="zh-TW"/>
              </w:rPr>
              <w:t xml:space="preserve"> </w:t>
            </w:r>
            <w:r w:rsidR="00BD699F" w:rsidRPr="005B043B">
              <w:rPr>
                <w:rFonts w:ascii="標楷體" w:eastAsia="標楷體" w:hAnsi="標楷體"/>
                <w:sz w:val="24"/>
                <w:lang w:eastAsia="zh-TW"/>
              </w:rPr>
              <w:t>≦</w:t>
            </w:r>
            <w:r w:rsidR="00BD699F">
              <w:rPr>
                <w:rFonts w:ascii="標楷體" w:eastAsia="標楷體" w:hAnsi="標楷體" w:hint="eastAsia"/>
                <w:sz w:val="24"/>
                <w:lang w:eastAsia="zh-TW"/>
              </w:rPr>
              <w:t>租金</w:t>
            </w:r>
            <w:r w:rsidR="00BD699F" w:rsidRPr="005B043B">
              <w:rPr>
                <w:rFonts w:ascii="標楷體" w:eastAsia="標楷體" w:hAnsi="標楷體"/>
                <w:sz w:val="24"/>
                <w:lang w:eastAsia="zh-TW"/>
              </w:rPr>
              <w:t>成數</w:t>
            </w:r>
            <w:r w:rsidRPr="00D669C5">
              <w:rPr>
                <w:rFonts w:ascii="標楷體" w:eastAsia="標楷體" w:hAnsi="標楷體"/>
                <w:sz w:val="24"/>
                <w:lang w:eastAsia="zh-TW"/>
              </w:rPr>
              <w:t>&lt;</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50</w:t>
            </w:r>
            <w:r w:rsidR="00BD699F" w:rsidRPr="005B043B">
              <w:rPr>
                <w:rFonts w:ascii="標楷體" w:eastAsia="標楷體" w:hAnsi="標楷體"/>
                <w:sz w:val="24"/>
                <w:lang w:eastAsia="zh-TW"/>
              </w:rPr>
              <w:t xml:space="preserve">% </w:t>
            </w:r>
            <w:r w:rsidR="00BD699F">
              <w:rPr>
                <w:rFonts w:ascii="標楷體" w:eastAsia="標楷體" w:hAnsi="標楷體" w:hint="eastAsia"/>
                <w:sz w:val="24"/>
                <w:lang w:eastAsia="zh-TW"/>
              </w:rPr>
              <w:t xml:space="preserve"> </w:t>
            </w:r>
            <w:r w:rsidR="00BD699F">
              <w:rPr>
                <w:rFonts w:ascii="標楷體" w:eastAsia="標楷體" w:hAnsi="標楷體"/>
                <w:sz w:val="24"/>
                <w:lang w:eastAsia="zh-TW"/>
              </w:rPr>
              <w:t xml:space="preserve"> </w:t>
            </w:r>
            <w:r w:rsidR="00BD699F" w:rsidRPr="005B043B">
              <w:rPr>
                <w:rFonts w:ascii="標楷體" w:eastAsia="標楷體" w:hAnsi="標楷體"/>
                <w:sz w:val="24"/>
                <w:lang w:eastAsia="zh-TW"/>
              </w:rPr>
              <w:t>1</w:t>
            </w:r>
            <w:r w:rsidR="00BD699F">
              <w:rPr>
                <w:rFonts w:ascii="標楷體" w:eastAsia="標楷體" w:hAnsi="標楷體" w:hint="eastAsia"/>
                <w:sz w:val="24"/>
                <w:lang w:eastAsia="zh-TW"/>
              </w:rPr>
              <w:t>2</w:t>
            </w:r>
            <w:r w:rsidR="00BD699F" w:rsidRPr="005B043B">
              <w:rPr>
                <w:rFonts w:ascii="標楷體" w:eastAsia="標楷體" w:hAnsi="標楷體"/>
                <w:sz w:val="24"/>
                <w:lang w:eastAsia="zh-TW"/>
              </w:rPr>
              <w:t xml:space="preserve"> 分</w:t>
            </w:r>
          </w:p>
          <w:p w:rsidR="00BD699F" w:rsidRPr="005B043B" w:rsidRDefault="00BD699F" w:rsidP="00D603EF">
            <w:pPr>
              <w:pStyle w:val="TableParagraph"/>
              <w:tabs>
                <w:tab w:val="left" w:pos="839"/>
              </w:tabs>
              <w:spacing w:line="260" w:lineRule="exact"/>
              <w:ind w:left="414"/>
              <w:rPr>
                <w:rFonts w:ascii="標楷體" w:eastAsia="標楷體" w:hAnsi="標楷體"/>
                <w:sz w:val="24"/>
                <w:lang w:eastAsia="zh-TW"/>
              </w:rPr>
            </w:pPr>
            <w:r w:rsidRPr="005B043B">
              <w:rPr>
                <w:rFonts w:ascii="標楷體" w:eastAsia="標楷體" w:hAnsi="標楷體"/>
                <w:sz w:val="24"/>
                <w:lang w:eastAsia="zh-TW"/>
              </w:rPr>
              <w:t>1%</w:t>
            </w:r>
            <w:r w:rsidR="00D669C5">
              <w:rPr>
                <w:rFonts w:ascii="標楷體" w:eastAsia="標楷體" w:hAnsi="標楷體" w:hint="eastAsia"/>
                <w:sz w:val="24"/>
                <w:lang w:eastAsia="zh-TW"/>
              </w:rPr>
              <w:t xml:space="preserve"> </w:t>
            </w:r>
            <w:r w:rsidR="00D603EF">
              <w:rPr>
                <w:rFonts w:ascii="標楷體" w:eastAsia="標楷體" w:hAnsi="標楷體" w:hint="eastAsia"/>
                <w:sz w:val="24"/>
                <w:lang w:eastAsia="zh-TW"/>
              </w:rPr>
              <w:t xml:space="preserve"> </w:t>
            </w:r>
            <w:r w:rsidRPr="005B043B">
              <w:rPr>
                <w:rFonts w:ascii="標楷體" w:eastAsia="標楷體" w:hAnsi="標楷體"/>
                <w:sz w:val="24"/>
                <w:lang w:eastAsia="zh-TW"/>
              </w:rPr>
              <w:t>≦</w:t>
            </w:r>
            <w:r>
              <w:rPr>
                <w:rFonts w:ascii="標楷體" w:eastAsia="標楷體" w:hAnsi="標楷體" w:hint="eastAsia"/>
                <w:sz w:val="24"/>
                <w:lang w:eastAsia="zh-TW"/>
              </w:rPr>
              <w:t>租金</w:t>
            </w:r>
            <w:r w:rsidRPr="005B043B">
              <w:rPr>
                <w:rFonts w:ascii="標楷體" w:eastAsia="標楷體" w:hAnsi="標楷體"/>
                <w:sz w:val="24"/>
                <w:lang w:eastAsia="zh-TW"/>
              </w:rPr>
              <w:t>成數</w:t>
            </w:r>
            <w:r w:rsidR="00D669C5" w:rsidRPr="00D669C5">
              <w:rPr>
                <w:rFonts w:ascii="標楷體" w:eastAsia="標楷體" w:hAnsi="標楷體"/>
                <w:sz w:val="24"/>
                <w:lang w:eastAsia="zh-TW"/>
              </w:rPr>
              <w:t>&lt;</w:t>
            </w:r>
            <w:r w:rsidRPr="005B043B">
              <w:rPr>
                <w:rFonts w:ascii="標楷體" w:eastAsia="標楷體" w:hAnsi="標楷體"/>
                <w:sz w:val="24"/>
                <w:lang w:eastAsia="zh-TW"/>
              </w:rPr>
              <w:t xml:space="preserve"> </w:t>
            </w:r>
            <w:r>
              <w:rPr>
                <w:rFonts w:ascii="標楷體" w:eastAsia="標楷體" w:hAnsi="標楷體" w:hint="eastAsia"/>
                <w:sz w:val="24"/>
                <w:lang w:eastAsia="zh-TW"/>
              </w:rPr>
              <w:t>25</w:t>
            </w:r>
            <w:r w:rsidRPr="005B043B">
              <w:rPr>
                <w:rFonts w:ascii="標楷體" w:eastAsia="標楷體" w:hAnsi="標楷體"/>
                <w:sz w:val="24"/>
                <w:lang w:eastAsia="zh-TW"/>
              </w:rPr>
              <w:t>%</w:t>
            </w:r>
            <w:r>
              <w:rPr>
                <w:rFonts w:ascii="標楷體" w:eastAsia="標楷體" w:hAnsi="標楷體" w:hint="eastAsia"/>
                <w:sz w:val="24"/>
                <w:lang w:eastAsia="zh-TW"/>
              </w:rPr>
              <w:t xml:space="preserve"> </w:t>
            </w:r>
            <w:r w:rsidRPr="005B043B">
              <w:rPr>
                <w:rFonts w:ascii="標楷體" w:eastAsia="標楷體" w:hAnsi="標楷體"/>
                <w:sz w:val="24"/>
                <w:lang w:eastAsia="zh-TW"/>
              </w:rPr>
              <w:t xml:space="preserve"> </w:t>
            </w:r>
            <w:r>
              <w:rPr>
                <w:rFonts w:ascii="標楷體" w:eastAsia="標楷體" w:hAnsi="標楷體"/>
                <w:sz w:val="24"/>
                <w:lang w:eastAsia="zh-TW"/>
              </w:rPr>
              <w:t xml:space="preserve"> </w:t>
            </w:r>
            <w:r w:rsidRPr="005B043B">
              <w:rPr>
                <w:rFonts w:ascii="標楷體" w:eastAsia="標楷體" w:hAnsi="標楷體"/>
                <w:sz w:val="24"/>
                <w:lang w:eastAsia="zh-TW"/>
              </w:rPr>
              <w:t>1</w:t>
            </w:r>
            <w:r>
              <w:rPr>
                <w:rFonts w:ascii="標楷體" w:eastAsia="標楷體" w:hAnsi="標楷體" w:hint="eastAsia"/>
                <w:sz w:val="24"/>
                <w:lang w:eastAsia="zh-TW"/>
              </w:rPr>
              <w:t>0</w:t>
            </w:r>
            <w:r w:rsidRPr="005B043B">
              <w:rPr>
                <w:rFonts w:ascii="標楷體" w:eastAsia="標楷體" w:hAnsi="標楷體"/>
                <w:sz w:val="24"/>
                <w:lang w:eastAsia="zh-TW"/>
              </w:rPr>
              <w:t xml:space="preserve"> 分</w:t>
            </w:r>
          </w:p>
          <w:p w:rsidR="00BD699F" w:rsidRPr="00F735D2" w:rsidRDefault="00BD699F" w:rsidP="00D603EF">
            <w:pPr>
              <w:pStyle w:val="TableParagraph"/>
              <w:tabs>
                <w:tab w:val="left" w:pos="839"/>
              </w:tabs>
              <w:spacing w:line="260" w:lineRule="exact"/>
              <w:ind w:left="414"/>
              <w:rPr>
                <w:rFonts w:ascii="標楷體" w:eastAsia="標楷體" w:hAnsi="標楷體"/>
                <w:sz w:val="24"/>
                <w:lang w:eastAsia="zh-TW"/>
              </w:rPr>
            </w:pPr>
            <w:r>
              <w:rPr>
                <w:rFonts w:ascii="標楷體" w:eastAsia="標楷體" w:hAnsi="標楷體" w:hint="eastAsia"/>
                <w:sz w:val="24"/>
                <w:lang w:eastAsia="zh-TW"/>
              </w:rPr>
              <w:t>0</w:t>
            </w:r>
            <w:r w:rsidRPr="005B043B">
              <w:rPr>
                <w:rFonts w:ascii="標楷體" w:eastAsia="標楷體" w:hAnsi="標楷體"/>
                <w:sz w:val="24"/>
                <w:lang w:eastAsia="zh-TW"/>
              </w:rPr>
              <w:t>%</w:t>
            </w:r>
            <w:r w:rsidR="00D669C5">
              <w:rPr>
                <w:rFonts w:ascii="標楷體" w:eastAsia="標楷體" w:hAnsi="標楷體" w:hint="eastAsia"/>
                <w:sz w:val="24"/>
                <w:lang w:eastAsia="zh-TW"/>
              </w:rPr>
              <w:t xml:space="preserve"> </w:t>
            </w:r>
            <w:r w:rsidR="00D603EF">
              <w:rPr>
                <w:rFonts w:ascii="標楷體" w:eastAsia="標楷體" w:hAnsi="標楷體" w:hint="eastAsia"/>
                <w:sz w:val="24"/>
                <w:lang w:eastAsia="zh-TW"/>
              </w:rPr>
              <w:t xml:space="preserve"> </w:t>
            </w:r>
            <w:r w:rsidRPr="005B043B">
              <w:rPr>
                <w:rFonts w:ascii="標楷體" w:eastAsia="標楷體" w:hAnsi="標楷體"/>
                <w:sz w:val="24"/>
                <w:lang w:eastAsia="zh-TW"/>
              </w:rPr>
              <w:t>≦</w:t>
            </w:r>
            <w:r>
              <w:rPr>
                <w:rFonts w:ascii="標楷體" w:eastAsia="標楷體" w:hAnsi="標楷體" w:hint="eastAsia"/>
                <w:sz w:val="24"/>
                <w:lang w:eastAsia="zh-TW"/>
              </w:rPr>
              <w:t>租金</w:t>
            </w:r>
            <w:r w:rsidRPr="005B043B">
              <w:rPr>
                <w:rFonts w:ascii="標楷體" w:eastAsia="標楷體" w:hAnsi="標楷體"/>
                <w:sz w:val="24"/>
                <w:lang w:eastAsia="zh-TW"/>
              </w:rPr>
              <w:t>成數</w:t>
            </w:r>
            <w:r>
              <w:rPr>
                <w:rFonts w:ascii="標楷體" w:eastAsia="標楷體" w:hAnsi="標楷體" w:hint="eastAsia"/>
                <w:sz w:val="24"/>
                <w:lang w:eastAsia="zh-TW"/>
              </w:rPr>
              <w:t>&lt;</w:t>
            </w:r>
            <w:r w:rsidRPr="005B043B">
              <w:rPr>
                <w:rFonts w:ascii="標楷體" w:eastAsia="標楷體" w:hAnsi="標楷體"/>
                <w:sz w:val="24"/>
                <w:lang w:eastAsia="zh-TW"/>
              </w:rPr>
              <w:t xml:space="preserve"> </w:t>
            </w:r>
            <w:r>
              <w:rPr>
                <w:rFonts w:ascii="標楷體" w:eastAsia="標楷體" w:hAnsi="標楷體" w:hint="eastAsia"/>
                <w:sz w:val="24"/>
                <w:lang w:eastAsia="zh-TW"/>
              </w:rPr>
              <w:t>1</w:t>
            </w:r>
            <w:r w:rsidRPr="005B043B">
              <w:rPr>
                <w:rFonts w:ascii="標楷體" w:eastAsia="標楷體" w:hAnsi="標楷體"/>
                <w:sz w:val="24"/>
                <w:lang w:eastAsia="zh-TW"/>
              </w:rPr>
              <w:t>%</w:t>
            </w:r>
            <w:r>
              <w:rPr>
                <w:rFonts w:ascii="標楷體" w:eastAsia="標楷體" w:hAnsi="標楷體" w:hint="eastAsia"/>
                <w:sz w:val="24"/>
                <w:lang w:eastAsia="zh-TW"/>
              </w:rPr>
              <w:t xml:space="preserve"> </w:t>
            </w:r>
            <w:r w:rsidRPr="005B043B">
              <w:rPr>
                <w:rFonts w:ascii="標楷體" w:eastAsia="標楷體" w:hAnsi="標楷體"/>
                <w:sz w:val="24"/>
                <w:lang w:eastAsia="zh-TW"/>
              </w:rPr>
              <w:t xml:space="preserve"> </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8</w:t>
            </w:r>
            <w:r w:rsidRPr="005B043B">
              <w:rPr>
                <w:rFonts w:ascii="標楷體" w:eastAsia="標楷體" w:hAnsi="標楷體"/>
                <w:sz w:val="24"/>
                <w:lang w:eastAsia="zh-TW"/>
              </w:rPr>
              <w:t xml:space="preserve"> 分</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5732D4">
        <w:trPr>
          <w:trHeight w:val="558"/>
        </w:trPr>
        <w:tc>
          <w:tcPr>
            <w:tcW w:w="5420" w:type="dxa"/>
            <w:tcBorders>
              <w:top w:val="single" w:sz="4" w:space="0" w:color="000000"/>
              <w:left w:val="single" w:sz="4" w:space="0" w:color="000000"/>
              <w:bottom w:val="single" w:sz="4" w:space="0" w:color="000000"/>
              <w:right w:val="single" w:sz="4" w:space="0" w:color="000000"/>
            </w:tcBorders>
          </w:tcPr>
          <w:p w:rsidR="00BD699F" w:rsidRPr="00F735D2" w:rsidRDefault="00BD699F" w:rsidP="00D603EF">
            <w:pPr>
              <w:pStyle w:val="TableParagraph"/>
              <w:spacing w:line="260" w:lineRule="exact"/>
              <w:ind w:left="130"/>
              <w:rPr>
                <w:rFonts w:ascii="標楷體" w:eastAsia="標楷體" w:hAnsi="標楷體"/>
                <w:b/>
                <w:sz w:val="24"/>
                <w:lang w:eastAsia="zh-TW"/>
              </w:rPr>
            </w:pPr>
            <w:r>
              <w:rPr>
                <w:rFonts w:ascii="標楷體" w:eastAsia="標楷體" w:hAnsi="標楷體" w:hint="eastAsia"/>
                <w:b/>
                <w:spacing w:val="-2"/>
                <w:sz w:val="24"/>
                <w:lang w:eastAsia="zh-TW"/>
              </w:rPr>
              <w:t>E、</w:t>
            </w:r>
            <w:r w:rsidRPr="008B33F9">
              <w:rPr>
                <w:rFonts w:ascii="標楷體" w:eastAsia="標楷體" w:hAnsi="標楷體" w:hint="eastAsia"/>
                <w:b/>
                <w:color w:val="FF0000"/>
                <w:spacing w:val="-2"/>
                <w:sz w:val="24"/>
                <w:lang w:eastAsia="zh-TW"/>
              </w:rPr>
              <w:t>其他加值及</w:t>
            </w:r>
            <w:r>
              <w:rPr>
                <w:rFonts w:ascii="標楷體" w:eastAsia="標楷體" w:hAnsi="標楷體" w:hint="eastAsia"/>
                <w:b/>
                <w:color w:val="FF0000"/>
                <w:spacing w:val="-2"/>
                <w:sz w:val="24"/>
                <w:lang w:eastAsia="zh-TW"/>
              </w:rPr>
              <w:t>公益回饋承諾事項</w:t>
            </w:r>
            <w:r w:rsidRPr="00F735D2">
              <w:rPr>
                <w:rFonts w:ascii="標楷體" w:eastAsia="標楷體" w:hAnsi="標楷體"/>
                <w:b/>
                <w:spacing w:val="-2"/>
                <w:sz w:val="24"/>
                <w:lang w:eastAsia="zh-TW"/>
              </w:rPr>
              <w:t>(</w:t>
            </w:r>
            <w:r>
              <w:rPr>
                <w:rFonts w:ascii="標楷體" w:eastAsia="標楷體" w:hAnsi="標楷體" w:hint="eastAsia"/>
                <w:b/>
                <w:spacing w:val="-2"/>
                <w:sz w:val="24"/>
                <w:lang w:eastAsia="zh-TW"/>
              </w:rPr>
              <w:t>5</w:t>
            </w:r>
            <w:r w:rsidRPr="00F735D2">
              <w:rPr>
                <w:rFonts w:ascii="標楷體" w:eastAsia="標楷體" w:hAnsi="標楷體" w:hint="eastAsia"/>
                <w:b/>
                <w:spacing w:val="-2"/>
                <w:sz w:val="24"/>
                <w:lang w:eastAsia="zh-TW"/>
              </w:rPr>
              <w:t>分</w:t>
            </w:r>
            <w:r w:rsidRPr="00F735D2">
              <w:rPr>
                <w:rFonts w:ascii="標楷體" w:eastAsia="標楷體" w:hAnsi="標楷體"/>
                <w:b/>
                <w:spacing w:val="-10"/>
                <w:sz w:val="24"/>
                <w:lang w:eastAsia="zh-TW"/>
              </w:rPr>
              <w:t>)</w:t>
            </w:r>
          </w:p>
          <w:p w:rsidR="00BD699F" w:rsidRPr="00F735D2" w:rsidRDefault="00BD699F" w:rsidP="00D603EF">
            <w:pPr>
              <w:pStyle w:val="TableParagraph"/>
              <w:tabs>
                <w:tab w:val="left" w:pos="608"/>
              </w:tabs>
              <w:spacing w:line="260" w:lineRule="exact"/>
              <w:ind w:left="130"/>
              <w:rPr>
                <w:rFonts w:ascii="標楷體" w:eastAsia="標楷體" w:hAnsi="標楷體"/>
                <w:b/>
                <w:spacing w:val="-2"/>
                <w:sz w:val="24"/>
                <w:lang w:eastAsia="zh-TW"/>
              </w:rPr>
            </w:pPr>
            <w:r>
              <w:rPr>
                <w:rFonts w:ascii="標楷體" w:eastAsia="標楷體" w:hAnsi="標楷體" w:hint="eastAsia"/>
                <w:sz w:val="24"/>
                <w:lang w:eastAsia="zh-TW"/>
              </w:rPr>
              <w:t>例如：試驗室周邊環境及安全維護</w:t>
            </w:r>
            <w:r w:rsidRPr="008B33F9">
              <w:rPr>
                <w:rFonts w:ascii="標楷體" w:eastAsia="標楷體" w:hAnsi="標楷體" w:hint="eastAsia"/>
                <w:color w:val="FF0000"/>
                <w:sz w:val="24"/>
                <w:lang w:eastAsia="zh-TW"/>
              </w:rPr>
              <w:t>等</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lang w:eastAsia="zh-TW"/>
              </w:rPr>
            </w:pPr>
          </w:p>
        </w:tc>
      </w:tr>
      <w:tr w:rsidR="00BD699F" w:rsidRPr="00F735D2" w:rsidTr="0047047A">
        <w:trPr>
          <w:trHeight w:val="185"/>
        </w:trPr>
        <w:tc>
          <w:tcPr>
            <w:tcW w:w="5420" w:type="dxa"/>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spacing w:line="359" w:lineRule="exact"/>
              <w:ind w:left="130"/>
              <w:rPr>
                <w:rFonts w:ascii="標楷體" w:eastAsia="標楷體" w:hAnsi="標楷體"/>
                <w:sz w:val="28"/>
              </w:rPr>
            </w:pPr>
            <w:r w:rsidRPr="00F735D2">
              <w:rPr>
                <w:rFonts w:ascii="標楷體" w:eastAsia="標楷體" w:hAnsi="標楷體" w:hint="eastAsia"/>
                <w:b/>
                <w:spacing w:val="-10"/>
                <w:sz w:val="28"/>
              </w:rPr>
              <w:t>合</w:t>
            </w:r>
            <w:r w:rsidR="00D603EF">
              <w:rPr>
                <w:rFonts w:ascii="標楷體" w:eastAsia="標楷體" w:hAnsi="標楷體" w:hint="eastAsia"/>
                <w:b/>
                <w:sz w:val="28"/>
                <w:lang w:eastAsia="zh-TW"/>
              </w:rPr>
              <w:t xml:space="preserve"> </w:t>
            </w:r>
            <w:r w:rsidRPr="00F735D2">
              <w:rPr>
                <w:rFonts w:ascii="標楷體" w:eastAsia="標楷體" w:hAnsi="標楷體" w:hint="eastAsia"/>
                <w:b/>
                <w:sz w:val="28"/>
              </w:rPr>
              <w:t>計</w:t>
            </w:r>
            <w:r w:rsidRPr="00F735D2">
              <w:rPr>
                <w:rFonts w:ascii="標楷體" w:eastAsia="標楷體" w:hAnsi="標楷體" w:hint="eastAsia"/>
                <w:sz w:val="28"/>
              </w:rPr>
              <w:t>（滿分</w:t>
            </w:r>
            <w:r w:rsidRPr="00F735D2">
              <w:rPr>
                <w:rFonts w:ascii="標楷體" w:eastAsia="標楷體" w:hAnsi="標楷體"/>
                <w:sz w:val="28"/>
              </w:rPr>
              <w:t>100</w:t>
            </w:r>
            <w:r w:rsidRPr="00F735D2">
              <w:rPr>
                <w:rFonts w:ascii="標楷體" w:eastAsia="標楷體" w:hAnsi="標楷體" w:hint="eastAsia"/>
                <w:sz w:val="28"/>
              </w:rPr>
              <w:t>分</w:t>
            </w:r>
            <w:r w:rsidRPr="00F735D2">
              <w:rPr>
                <w:rFonts w:ascii="標楷體" w:eastAsia="標楷體" w:hAnsi="標楷體" w:hint="eastAsia"/>
                <w:spacing w:val="-10"/>
                <w:sz w:val="28"/>
              </w:rPr>
              <w:t>）</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r>
      <w:tr w:rsidR="00BD699F" w:rsidRPr="00F735D2" w:rsidTr="005732D4">
        <w:trPr>
          <w:trHeight w:val="474"/>
        </w:trPr>
        <w:tc>
          <w:tcPr>
            <w:tcW w:w="5420" w:type="dxa"/>
            <w:tcBorders>
              <w:top w:val="single" w:sz="4" w:space="0" w:color="000000"/>
              <w:left w:val="single" w:sz="4" w:space="0" w:color="000000"/>
              <w:bottom w:val="single" w:sz="4" w:space="0" w:color="000000"/>
              <w:right w:val="single" w:sz="4" w:space="0" w:color="000000"/>
            </w:tcBorders>
            <w:hideMark/>
          </w:tcPr>
          <w:p w:rsidR="00BD699F" w:rsidRPr="00D603EF" w:rsidRDefault="00BD699F" w:rsidP="00D603EF">
            <w:pPr>
              <w:pStyle w:val="TableParagraph"/>
              <w:spacing w:line="359" w:lineRule="exact"/>
              <w:ind w:left="130"/>
              <w:jc w:val="both"/>
              <w:rPr>
                <w:rFonts w:ascii="標楷體" w:eastAsia="標楷體" w:hAnsi="標楷體"/>
                <w:b/>
                <w:spacing w:val="-10"/>
                <w:sz w:val="28"/>
              </w:rPr>
            </w:pPr>
            <w:r w:rsidRPr="00D603EF">
              <w:rPr>
                <w:rFonts w:ascii="標楷體" w:eastAsia="標楷體" w:hAnsi="標楷體" w:hint="eastAsia"/>
                <w:b/>
                <w:spacing w:val="-10"/>
                <w:sz w:val="28"/>
              </w:rPr>
              <w:t>名</w:t>
            </w:r>
            <w:r w:rsidR="00D603EF">
              <w:rPr>
                <w:rFonts w:ascii="標楷體" w:eastAsia="標楷體" w:hAnsi="標楷體" w:hint="eastAsia"/>
                <w:b/>
                <w:spacing w:val="-10"/>
                <w:sz w:val="28"/>
                <w:lang w:eastAsia="zh-TW"/>
              </w:rPr>
              <w:t xml:space="preserve"> </w:t>
            </w:r>
            <w:r w:rsidRPr="00D603EF">
              <w:rPr>
                <w:rFonts w:ascii="標楷體" w:eastAsia="標楷體" w:hAnsi="標楷體" w:hint="eastAsia"/>
                <w:b/>
                <w:spacing w:val="-10"/>
                <w:sz w:val="28"/>
              </w:rPr>
              <w:t>次</w:t>
            </w:r>
            <w:r w:rsidRPr="00D603EF">
              <w:rPr>
                <w:rFonts w:ascii="標楷體" w:eastAsia="標楷體" w:hAnsi="標楷體" w:hint="eastAsia"/>
                <w:spacing w:val="-10"/>
                <w:sz w:val="28"/>
              </w:rPr>
              <w:t>（序分）</w:t>
            </w:r>
          </w:p>
        </w:tc>
        <w:tc>
          <w:tcPr>
            <w:tcW w:w="1566"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c>
          <w:tcPr>
            <w:tcW w:w="1552"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c>
          <w:tcPr>
            <w:tcW w:w="1560" w:type="dxa"/>
            <w:tcBorders>
              <w:top w:val="single" w:sz="4" w:space="0" w:color="000000"/>
              <w:left w:val="single" w:sz="4" w:space="0" w:color="000000"/>
              <w:bottom w:val="single" w:sz="4" w:space="0" w:color="000000"/>
              <w:right w:val="single" w:sz="4" w:space="0" w:color="000000"/>
            </w:tcBorders>
          </w:tcPr>
          <w:p w:rsidR="00BD699F" w:rsidRPr="00F735D2" w:rsidRDefault="00BD699F" w:rsidP="005732D4">
            <w:pPr>
              <w:pStyle w:val="TableParagraph"/>
              <w:rPr>
                <w:rFonts w:ascii="標楷體" w:eastAsia="標楷體" w:hAnsi="標楷體"/>
              </w:rPr>
            </w:pPr>
          </w:p>
        </w:tc>
      </w:tr>
      <w:tr w:rsidR="00BD699F" w:rsidRPr="00F735D2" w:rsidTr="005732D4">
        <w:trPr>
          <w:trHeight w:val="366"/>
        </w:trPr>
        <w:tc>
          <w:tcPr>
            <w:tcW w:w="10098" w:type="dxa"/>
            <w:gridSpan w:val="4"/>
            <w:tcBorders>
              <w:top w:val="single" w:sz="4" w:space="0" w:color="000000"/>
              <w:left w:val="single" w:sz="4" w:space="0" w:color="000000"/>
              <w:bottom w:val="single" w:sz="4" w:space="0" w:color="000000"/>
              <w:right w:val="single" w:sz="4" w:space="0" w:color="000000"/>
            </w:tcBorders>
            <w:hideMark/>
          </w:tcPr>
          <w:p w:rsidR="00BD699F" w:rsidRPr="00F735D2" w:rsidRDefault="00BD699F" w:rsidP="00D603EF">
            <w:pPr>
              <w:pStyle w:val="TableParagraph"/>
              <w:tabs>
                <w:tab w:val="left" w:pos="2008"/>
                <w:tab w:val="left" w:pos="3668"/>
                <w:tab w:val="left" w:pos="4998"/>
              </w:tabs>
              <w:spacing w:before="22" w:line="324" w:lineRule="exact"/>
              <w:ind w:left="1689" w:rightChars="725" w:right="1740"/>
              <w:jc w:val="distribute"/>
              <w:rPr>
                <w:rFonts w:ascii="標楷體" w:eastAsia="標楷體" w:hAnsi="標楷體"/>
                <w:sz w:val="28"/>
              </w:rPr>
            </w:pPr>
            <w:r w:rsidRPr="00F735D2">
              <w:rPr>
                <w:rFonts w:ascii="標楷體" w:eastAsia="標楷體" w:hAnsi="標楷體" w:hint="eastAsia"/>
                <w:spacing w:val="-10"/>
                <w:sz w:val="28"/>
              </w:rPr>
              <w:t>委員意見</w:t>
            </w:r>
          </w:p>
        </w:tc>
      </w:tr>
      <w:tr w:rsidR="00BD699F" w:rsidRPr="00F735D2" w:rsidTr="005E64E0">
        <w:trPr>
          <w:trHeight w:val="515"/>
        </w:trPr>
        <w:tc>
          <w:tcPr>
            <w:tcW w:w="10098" w:type="dxa"/>
            <w:gridSpan w:val="4"/>
            <w:tcBorders>
              <w:top w:val="single" w:sz="4" w:space="0" w:color="000000"/>
              <w:left w:val="single" w:sz="4" w:space="0" w:color="000000"/>
              <w:bottom w:val="single" w:sz="4" w:space="0" w:color="000000"/>
              <w:right w:val="single" w:sz="4" w:space="0" w:color="000000"/>
            </w:tcBorders>
          </w:tcPr>
          <w:p w:rsidR="00BD699F" w:rsidRPr="00F735D2" w:rsidRDefault="00BD699F" w:rsidP="00D603EF">
            <w:pPr>
              <w:pStyle w:val="TableParagraph"/>
              <w:ind w:leftChars="54" w:left="130"/>
              <w:rPr>
                <w:rFonts w:ascii="標楷體" w:eastAsia="標楷體" w:hAnsi="標楷體"/>
              </w:rPr>
            </w:pPr>
          </w:p>
        </w:tc>
      </w:tr>
    </w:tbl>
    <w:p w:rsidR="00BD699F" w:rsidRPr="00F735D2" w:rsidRDefault="00BD699F" w:rsidP="00BD699F">
      <w:pPr>
        <w:spacing w:line="200" w:lineRule="exact"/>
        <w:rPr>
          <w:rFonts w:ascii="標楷體" w:eastAsia="標楷體" w:hAnsi="標楷體"/>
          <w:sz w:val="20"/>
        </w:rPr>
      </w:pPr>
      <w:r w:rsidRPr="00F735D2">
        <w:rPr>
          <w:rFonts w:ascii="標楷體" w:eastAsia="標楷體" w:hAnsi="標楷體" w:hint="eastAsia"/>
          <w:spacing w:val="-4"/>
          <w:sz w:val="20"/>
        </w:rPr>
        <w:t>備註：</w:t>
      </w:r>
    </w:p>
    <w:p w:rsidR="00BD699F" w:rsidRPr="00F735D2" w:rsidRDefault="00BD699F" w:rsidP="00BD699F">
      <w:pPr>
        <w:pStyle w:val="a7"/>
        <w:numPr>
          <w:ilvl w:val="0"/>
          <w:numId w:val="40"/>
        </w:numPr>
        <w:tabs>
          <w:tab w:val="left" w:pos="1078"/>
        </w:tabs>
        <w:autoSpaceDE w:val="0"/>
        <w:autoSpaceDN w:val="0"/>
        <w:spacing w:line="200" w:lineRule="exact"/>
        <w:ind w:leftChars="0" w:left="426" w:right="92"/>
        <w:jc w:val="both"/>
        <w:rPr>
          <w:rFonts w:ascii="標楷體" w:eastAsia="標楷體" w:hAnsi="標楷體"/>
          <w:sz w:val="20"/>
        </w:rPr>
      </w:pPr>
      <w:r w:rsidRPr="00F735D2">
        <w:rPr>
          <w:rFonts w:ascii="標楷體" w:eastAsia="標楷體" w:hAnsi="標楷體" w:hint="eastAsia"/>
          <w:spacing w:val="-2"/>
          <w:sz w:val="20"/>
        </w:rPr>
        <w:t>本案係採序位法，價格納入評比。由各評選委員辦理序位評比，就廠商評選項目分別評分後予以加總，並依加</w:t>
      </w:r>
      <w:r w:rsidRPr="00F735D2">
        <w:rPr>
          <w:rFonts w:ascii="標楷體" w:eastAsia="標楷體" w:hAnsi="標楷體" w:hint="eastAsia"/>
          <w:spacing w:val="-4"/>
          <w:sz w:val="20"/>
        </w:rPr>
        <w:t xml:space="preserve">總分數高低轉換為序位，分數最高者序位為 </w:t>
      </w:r>
      <w:r w:rsidRPr="00F735D2">
        <w:rPr>
          <w:rFonts w:ascii="標楷體" w:eastAsia="標楷體" w:hAnsi="標楷體"/>
          <w:spacing w:val="-2"/>
          <w:sz w:val="20"/>
        </w:rPr>
        <w:t>1</w:t>
      </w:r>
      <w:r w:rsidRPr="00F735D2">
        <w:rPr>
          <w:rFonts w:ascii="標楷體" w:eastAsia="標楷體" w:hAnsi="標楷體" w:hint="eastAsia"/>
          <w:spacing w:val="-5"/>
          <w:sz w:val="20"/>
        </w:rPr>
        <w:t xml:space="preserve">，次高者序位為 </w:t>
      </w:r>
      <w:r w:rsidRPr="00F735D2">
        <w:rPr>
          <w:rFonts w:ascii="標楷體" w:eastAsia="標楷體" w:hAnsi="標楷體"/>
          <w:spacing w:val="-2"/>
          <w:sz w:val="20"/>
        </w:rPr>
        <w:t>2</w:t>
      </w:r>
      <w:r w:rsidRPr="00F735D2">
        <w:rPr>
          <w:rFonts w:ascii="標楷體" w:eastAsia="標楷體" w:hAnsi="標楷體" w:hint="eastAsia"/>
          <w:spacing w:val="-4"/>
          <w:sz w:val="20"/>
        </w:rPr>
        <w:t xml:space="preserve">，餘依此類推。個別廠商之平均得分未達 </w:t>
      </w:r>
      <w:r w:rsidRPr="00114FB4">
        <w:rPr>
          <w:rFonts w:ascii="標楷體" w:eastAsia="標楷體" w:hAnsi="標楷體" w:hint="eastAsia"/>
          <w:spacing w:val="-2"/>
          <w:sz w:val="20"/>
          <w:highlight w:val="yellow"/>
        </w:rPr>
        <w:t>7</w:t>
      </w:r>
      <w:r w:rsidRPr="00114FB4">
        <w:rPr>
          <w:rFonts w:ascii="標楷體" w:eastAsia="標楷體" w:hAnsi="標楷體"/>
          <w:spacing w:val="-2"/>
          <w:sz w:val="20"/>
          <w:highlight w:val="yellow"/>
        </w:rPr>
        <w:t>0</w:t>
      </w:r>
      <w:r w:rsidRPr="00F735D2">
        <w:rPr>
          <w:rFonts w:ascii="標楷體" w:eastAsia="標楷體" w:hAnsi="標楷體"/>
          <w:spacing w:val="-11"/>
          <w:sz w:val="20"/>
        </w:rPr>
        <w:t xml:space="preserve"> </w:t>
      </w:r>
      <w:r w:rsidRPr="00F735D2">
        <w:rPr>
          <w:rFonts w:ascii="標楷體" w:eastAsia="標楷體" w:hAnsi="標楷體" w:hint="eastAsia"/>
          <w:spacing w:val="-2"/>
          <w:sz w:val="20"/>
        </w:rPr>
        <w:t xml:space="preserve">分者不得列為優勝廠商。若所有廠商平均得分均未達 </w:t>
      </w:r>
      <w:r>
        <w:rPr>
          <w:rFonts w:ascii="標楷體" w:eastAsia="標楷體" w:hAnsi="標楷體" w:hint="eastAsia"/>
          <w:sz w:val="20"/>
        </w:rPr>
        <w:t>7</w:t>
      </w:r>
      <w:r w:rsidRPr="00F735D2">
        <w:rPr>
          <w:rFonts w:ascii="標楷體" w:eastAsia="標楷體" w:hAnsi="標楷體"/>
          <w:sz w:val="20"/>
        </w:rPr>
        <w:t xml:space="preserve">0 </w:t>
      </w:r>
      <w:r w:rsidRPr="00F735D2">
        <w:rPr>
          <w:rFonts w:ascii="標楷體" w:eastAsia="標楷體" w:hAnsi="標楷體" w:hint="eastAsia"/>
          <w:sz w:val="20"/>
        </w:rPr>
        <w:t>分時，則為優勝廠商從缺並廢標。</w:t>
      </w:r>
    </w:p>
    <w:p w:rsidR="00BD699F" w:rsidRPr="00F735D2" w:rsidRDefault="00BD699F" w:rsidP="00BD699F">
      <w:pPr>
        <w:pStyle w:val="a7"/>
        <w:numPr>
          <w:ilvl w:val="0"/>
          <w:numId w:val="40"/>
        </w:numPr>
        <w:tabs>
          <w:tab w:val="left" w:pos="1078"/>
        </w:tabs>
        <w:autoSpaceDE w:val="0"/>
        <w:autoSpaceDN w:val="0"/>
        <w:spacing w:line="200" w:lineRule="exact"/>
        <w:ind w:leftChars="0" w:left="426" w:right="12" w:hanging="340"/>
        <w:jc w:val="both"/>
        <w:rPr>
          <w:rFonts w:ascii="標楷體" w:eastAsia="標楷體" w:hAnsi="標楷體"/>
          <w:sz w:val="20"/>
        </w:rPr>
      </w:pPr>
      <w:r w:rsidRPr="00F735D2">
        <w:rPr>
          <w:rFonts w:ascii="標楷體" w:eastAsia="標楷體" w:hAnsi="標楷體" w:hint="eastAsia"/>
          <w:spacing w:val="-3"/>
          <w:sz w:val="20"/>
        </w:rPr>
        <w:t xml:space="preserve">評選委員於各評選項目及子項之評分加總轉換為序位後，彙整合計各廠商之序位，個別廠商平均總評分在 </w:t>
      </w:r>
      <w:r>
        <w:rPr>
          <w:rFonts w:ascii="標楷體" w:eastAsia="標楷體" w:hAnsi="標楷體" w:hint="eastAsia"/>
          <w:spacing w:val="-2"/>
          <w:sz w:val="20"/>
        </w:rPr>
        <w:t>7</w:t>
      </w:r>
      <w:r w:rsidRPr="00F735D2">
        <w:rPr>
          <w:rFonts w:ascii="標楷體" w:eastAsia="標楷體" w:hAnsi="標楷體"/>
          <w:spacing w:val="-2"/>
          <w:sz w:val="20"/>
        </w:rPr>
        <w:t>0</w:t>
      </w:r>
      <w:r w:rsidRPr="00F735D2">
        <w:rPr>
          <w:rFonts w:ascii="標楷體" w:eastAsia="標楷體" w:hAnsi="標楷體"/>
          <w:spacing w:val="17"/>
          <w:sz w:val="20"/>
        </w:rPr>
        <w:t xml:space="preserve"> </w:t>
      </w:r>
      <w:r w:rsidRPr="00F735D2">
        <w:rPr>
          <w:rFonts w:ascii="標楷體" w:eastAsia="標楷體" w:hAnsi="標楷體" w:hint="eastAsia"/>
          <w:spacing w:val="-2"/>
          <w:sz w:val="20"/>
        </w:rPr>
        <w:t>分</w:t>
      </w:r>
      <w:r w:rsidRPr="00F735D2">
        <w:rPr>
          <w:rFonts w:ascii="標楷體" w:eastAsia="標楷體" w:hAnsi="標楷體" w:hint="eastAsia"/>
          <w:spacing w:val="-4"/>
          <w:sz w:val="20"/>
        </w:rPr>
        <w:t xml:space="preserve">以上之序位合計值最低為第 </w:t>
      </w:r>
      <w:r w:rsidRPr="00F735D2">
        <w:rPr>
          <w:rFonts w:ascii="標楷體" w:eastAsia="標楷體" w:hAnsi="標楷體"/>
          <w:sz w:val="20"/>
        </w:rPr>
        <w:t xml:space="preserve">1 </w:t>
      </w:r>
      <w:r w:rsidRPr="00F735D2">
        <w:rPr>
          <w:rFonts w:ascii="標楷體" w:eastAsia="標楷體" w:hAnsi="標楷體" w:hint="eastAsia"/>
          <w:sz w:val="20"/>
        </w:rPr>
        <w:t>名，且經出席評選委員過半數之決定者為稱優勝廠商。</w:t>
      </w:r>
    </w:p>
    <w:p w:rsidR="00BD699F" w:rsidRPr="00850D03" w:rsidRDefault="00BD699F" w:rsidP="00BD699F">
      <w:pPr>
        <w:pStyle w:val="a7"/>
        <w:numPr>
          <w:ilvl w:val="0"/>
          <w:numId w:val="40"/>
        </w:numPr>
        <w:tabs>
          <w:tab w:val="left" w:pos="1078"/>
        </w:tabs>
        <w:autoSpaceDE w:val="0"/>
        <w:autoSpaceDN w:val="0"/>
        <w:spacing w:line="200" w:lineRule="exact"/>
        <w:ind w:leftChars="0" w:left="426" w:right="112" w:hanging="340"/>
        <w:jc w:val="both"/>
        <w:rPr>
          <w:rFonts w:ascii="標楷體" w:eastAsia="標楷體" w:hAnsi="標楷體"/>
          <w:sz w:val="20"/>
        </w:rPr>
      </w:pPr>
      <w:r w:rsidRPr="00F735D2">
        <w:rPr>
          <w:rFonts w:ascii="標楷體" w:eastAsia="標楷體" w:hAnsi="標楷體" w:hint="eastAsia"/>
          <w:spacing w:val="-5"/>
          <w:sz w:val="20"/>
        </w:rPr>
        <w:t xml:space="preserve">優勝廠商如有 </w:t>
      </w:r>
      <w:r w:rsidRPr="00F735D2">
        <w:rPr>
          <w:rFonts w:ascii="標楷體" w:eastAsia="標楷體" w:hAnsi="標楷體"/>
          <w:spacing w:val="-2"/>
          <w:sz w:val="20"/>
        </w:rPr>
        <w:t>2</w:t>
      </w:r>
      <w:r w:rsidRPr="00F735D2">
        <w:rPr>
          <w:rFonts w:ascii="標楷體" w:eastAsia="標楷體" w:hAnsi="標楷體"/>
          <w:spacing w:val="15"/>
          <w:sz w:val="20"/>
        </w:rPr>
        <w:t xml:space="preserve"> </w:t>
      </w:r>
      <w:r w:rsidRPr="00F735D2">
        <w:rPr>
          <w:rFonts w:ascii="標楷體" w:eastAsia="標楷體" w:hAnsi="標楷體" w:hint="eastAsia"/>
          <w:spacing w:val="-2"/>
          <w:sz w:val="20"/>
        </w:rPr>
        <w:t>家（含）以上，即序位合計值相同者，擇獲得評選委員評定序位第一較多者優先；若序位第一數量仍相同者，</w:t>
      </w:r>
      <w:r>
        <w:rPr>
          <w:rFonts w:ascii="標楷體" w:eastAsia="標楷體" w:hAnsi="標楷體" w:hint="eastAsia"/>
          <w:spacing w:val="-2"/>
          <w:sz w:val="20"/>
        </w:rPr>
        <w:t>先以營運計畫分數較高者為優勝廠商，如分數仍相同時，再以經營實績分數較高者為優勝廠商</w:t>
      </w:r>
      <w:r w:rsidRPr="00850D03">
        <w:rPr>
          <w:rFonts w:ascii="標楷體" w:eastAsia="標楷體" w:hAnsi="標楷體" w:hint="eastAsia"/>
          <w:spacing w:val="-2"/>
          <w:sz w:val="20"/>
        </w:rPr>
        <w:t>。</w:t>
      </w:r>
    </w:p>
    <w:p w:rsidR="00BD699F" w:rsidRPr="00F735D2" w:rsidRDefault="00BD699F" w:rsidP="00BD699F">
      <w:pPr>
        <w:pStyle w:val="a7"/>
        <w:numPr>
          <w:ilvl w:val="0"/>
          <w:numId w:val="40"/>
        </w:numPr>
        <w:tabs>
          <w:tab w:val="left" w:pos="1078"/>
        </w:tabs>
        <w:autoSpaceDE w:val="0"/>
        <w:autoSpaceDN w:val="0"/>
        <w:spacing w:line="200" w:lineRule="exact"/>
        <w:ind w:leftChars="0" w:left="426" w:right="78" w:hanging="340"/>
        <w:jc w:val="both"/>
        <w:rPr>
          <w:rFonts w:ascii="標楷體" w:eastAsia="標楷體" w:hAnsi="標楷體"/>
          <w:sz w:val="20"/>
        </w:rPr>
      </w:pPr>
      <w:r w:rsidRPr="00F735D2">
        <w:rPr>
          <w:rFonts w:ascii="標楷體" w:eastAsia="標楷體" w:hAnsi="標楷體" w:hint="eastAsia"/>
          <w:spacing w:val="-5"/>
          <w:sz w:val="20"/>
        </w:rPr>
        <w:t xml:space="preserve">每一廠商簡報以 </w:t>
      </w:r>
      <w:r w:rsidRPr="00F735D2">
        <w:rPr>
          <w:rFonts w:ascii="標楷體" w:eastAsia="標楷體" w:hAnsi="標楷體"/>
          <w:spacing w:val="-2"/>
          <w:sz w:val="20"/>
        </w:rPr>
        <w:t>10</w:t>
      </w:r>
      <w:r w:rsidRPr="00F735D2">
        <w:rPr>
          <w:rFonts w:ascii="標楷體" w:eastAsia="標楷體" w:hAnsi="標楷體"/>
          <w:spacing w:val="20"/>
          <w:sz w:val="20"/>
        </w:rPr>
        <w:t xml:space="preserve"> </w:t>
      </w:r>
      <w:r w:rsidRPr="00F735D2">
        <w:rPr>
          <w:rFonts w:ascii="標楷體" w:eastAsia="標楷體" w:hAnsi="標楷體" w:hint="eastAsia"/>
          <w:spacing w:val="-2"/>
          <w:sz w:val="20"/>
        </w:rPr>
        <w:t>分鐘為限，簡報由廠商正式員工且為本案主要工作人員</w:t>
      </w:r>
      <w:r w:rsidRPr="00F735D2">
        <w:rPr>
          <w:rFonts w:ascii="標楷體" w:eastAsia="標楷體" w:hAnsi="標楷體"/>
          <w:spacing w:val="-2"/>
          <w:sz w:val="20"/>
        </w:rPr>
        <w:t>(</w:t>
      </w:r>
      <w:r w:rsidRPr="00F735D2">
        <w:rPr>
          <w:rFonts w:ascii="標楷體" w:eastAsia="標楷體" w:hAnsi="標楷體" w:hint="eastAsia"/>
          <w:spacing w:val="-2"/>
          <w:sz w:val="20"/>
        </w:rPr>
        <w:t>以廠商服務企劃書所列為準</w:t>
      </w:r>
      <w:r w:rsidRPr="00F735D2">
        <w:rPr>
          <w:rFonts w:ascii="標楷體" w:eastAsia="標楷體" w:hAnsi="標楷體"/>
          <w:spacing w:val="-2"/>
          <w:sz w:val="20"/>
        </w:rPr>
        <w:t>)</w:t>
      </w:r>
      <w:r w:rsidRPr="00F735D2">
        <w:rPr>
          <w:rFonts w:ascii="標楷體" w:eastAsia="標楷體" w:hAnsi="標楷體" w:hint="eastAsia"/>
          <w:spacing w:val="-2"/>
          <w:sz w:val="20"/>
        </w:rPr>
        <w:t>為之，</w:t>
      </w:r>
      <w:r w:rsidRPr="00F735D2">
        <w:rPr>
          <w:rFonts w:ascii="標楷體" w:eastAsia="標楷體" w:hAnsi="標楷體" w:hint="eastAsia"/>
          <w:spacing w:val="-4"/>
          <w:sz w:val="20"/>
        </w:rPr>
        <w:t xml:space="preserve">簡報結束後詢答時間為 </w:t>
      </w:r>
      <w:r w:rsidRPr="00F735D2">
        <w:rPr>
          <w:rFonts w:ascii="標楷體" w:eastAsia="標楷體" w:hAnsi="標楷體"/>
          <w:sz w:val="20"/>
        </w:rPr>
        <w:t xml:space="preserve">10 </w:t>
      </w:r>
      <w:r w:rsidRPr="00F735D2">
        <w:rPr>
          <w:rFonts w:ascii="標楷體" w:eastAsia="標楷體" w:hAnsi="標楷體" w:hint="eastAsia"/>
          <w:sz w:val="20"/>
        </w:rPr>
        <w:t>分鐘；廠商因故無法簡報者，視同放棄簡報，評選項目仍予評分。</w:t>
      </w:r>
    </w:p>
    <w:p w:rsidR="00BD699F" w:rsidRPr="00F735D2" w:rsidRDefault="00BD699F" w:rsidP="00BD699F">
      <w:pPr>
        <w:pStyle w:val="a7"/>
        <w:numPr>
          <w:ilvl w:val="0"/>
          <w:numId w:val="40"/>
        </w:numPr>
        <w:tabs>
          <w:tab w:val="left" w:pos="1079"/>
        </w:tabs>
        <w:autoSpaceDE w:val="0"/>
        <w:autoSpaceDN w:val="0"/>
        <w:spacing w:line="200" w:lineRule="exact"/>
        <w:ind w:leftChars="0" w:left="426" w:hanging="340"/>
        <w:jc w:val="both"/>
        <w:rPr>
          <w:rFonts w:ascii="標楷體" w:eastAsia="標楷體" w:hAnsi="標楷體"/>
          <w:sz w:val="20"/>
        </w:rPr>
      </w:pPr>
      <w:r w:rsidRPr="00F735D2">
        <w:rPr>
          <w:rFonts w:ascii="標楷體" w:eastAsia="標楷體" w:hAnsi="標楷體" w:hint="eastAsia"/>
          <w:spacing w:val="-1"/>
          <w:sz w:val="20"/>
        </w:rPr>
        <w:t>不同委員之評選結果有明顯差異時，召集人應提交委員會議決或依委員會決議辦理複評。</w:t>
      </w:r>
    </w:p>
    <w:p w:rsidR="00BD699F" w:rsidRPr="00F735D2" w:rsidRDefault="00BD699F" w:rsidP="00BD699F">
      <w:pPr>
        <w:spacing w:line="200" w:lineRule="exact"/>
        <w:ind w:left="426"/>
        <w:rPr>
          <w:rFonts w:ascii="標楷體" w:eastAsia="標楷體" w:hAnsi="標楷體"/>
          <w:sz w:val="20"/>
        </w:rPr>
      </w:pPr>
      <w:r w:rsidRPr="00F735D2">
        <w:rPr>
          <w:rFonts w:ascii="標楷體" w:eastAsia="標楷體" w:hAnsi="標楷體" w:hint="eastAsia"/>
          <w:spacing w:val="-1"/>
          <w:sz w:val="20"/>
        </w:rPr>
        <w:t>複評結果仍有明顯差異時，由委員會決議之。</w:t>
      </w:r>
    </w:p>
    <w:p w:rsidR="00BD699F" w:rsidRPr="00F735D2" w:rsidRDefault="00BD699F" w:rsidP="00BD699F">
      <w:pPr>
        <w:pStyle w:val="a7"/>
        <w:numPr>
          <w:ilvl w:val="0"/>
          <w:numId w:val="40"/>
        </w:numPr>
        <w:tabs>
          <w:tab w:val="left" w:pos="1079"/>
        </w:tabs>
        <w:autoSpaceDE w:val="0"/>
        <w:autoSpaceDN w:val="0"/>
        <w:spacing w:line="200" w:lineRule="exact"/>
        <w:ind w:leftChars="0" w:left="426" w:hanging="340"/>
        <w:jc w:val="both"/>
        <w:rPr>
          <w:rFonts w:ascii="標楷體" w:eastAsia="標楷體" w:hAnsi="標楷體"/>
          <w:sz w:val="20"/>
        </w:rPr>
      </w:pPr>
      <w:r w:rsidRPr="00F735D2">
        <w:rPr>
          <w:rFonts w:ascii="標楷體" w:eastAsia="標楷體" w:hAnsi="標楷體" w:hint="eastAsia"/>
          <w:spacing w:val="-4"/>
          <w:sz w:val="20"/>
        </w:rPr>
        <w:t xml:space="preserve">本評分表修改無效；評分取至小數點以下 </w:t>
      </w:r>
      <w:r w:rsidRPr="00F735D2">
        <w:rPr>
          <w:rFonts w:ascii="標楷體" w:eastAsia="標楷體" w:hAnsi="標楷體"/>
          <w:sz w:val="20"/>
        </w:rPr>
        <w:t>1</w:t>
      </w:r>
      <w:r w:rsidRPr="00F735D2">
        <w:rPr>
          <w:rFonts w:ascii="標楷體" w:eastAsia="標楷體" w:hAnsi="標楷體"/>
          <w:spacing w:val="-10"/>
          <w:sz w:val="20"/>
        </w:rPr>
        <w:t xml:space="preserve"> </w:t>
      </w:r>
      <w:r w:rsidRPr="00F735D2">
        <w:rPr>
          <w:rFonts w:ascii="標楷體" w:eastAsia="標楷體" w:hAnsi="標楷體" w:hint="eastAsia"/>
          <w:sz w:val="20"/>
        </w:rPr>
        <w:t>位（計算至小數點以下一位數，小數點以下第二位四捨五入）</w:t>
      </w:r>
      <w:r w:rsidRPr="00F735D2">
        <w:rPr>
          <w:rFonts w:ascii="標楷體" w:eastAsia="標楷體" w:hAnsi="標楷體" w:hint="eastAsia"/>
          <w:spacing w:val="-10"/>
          <w:sz w:val="20"/>
        </w:rPr>
        <w:t>。</w:t>
      </w:r>
    </w:p>
    <w:p w:rsidR="00BD699F" w:rsidRPr="00F735D2" w:rsidRDefault="00BD699F" w:rsidP="00BD699F">
      <w:pPr>
        <w:pStyle w:val="a7"/>
        <w:numPr>
          <w:ilvl w:val="0"/>
          <w:numId w:val="40"/>
        </w:numPr>
        <w:tabs>
          <w:tab w:val="left" w:pos="1079"/>
        </w:tabs>
        <w:autoSpaceDE w:val="0"/>
        <w:autoSpaceDN w:val="0"/>
        <w:spacing w:line="200" w:lineRule="exact"/>
        <w:ind w:leftChars="0" w:left="426" w:hanging="340"/>
        <w:jc w:val="both"/>
        <w:rPr>
          <w:rFonts w:ascii="標楷體" w:eastAsia="標楷體" w:hAnsi="標楷體"/>
          <w:sz w:val="20"/>
        </w:rPr>
      </w:pPr>
      <w:r w:rsidRPr="00F735D2">
        <w:rPr>
          <w:rFonts w:ascii="標楷體" w:eastAsia="標楷體" w:hAnsi="標楷體" w:hint="eastAsia"/>
          <w:spacing w:val="-1"/>
          <w:sz w:val="20"/>
        </w:rPr>
        <w:t>未盡事宜，由評選委員會討論決定。</w:t>
      </w:r>
    </w:p>
    <w:p w:rsidR="001D139E" w:rsidRDefault="00BD699F" w:rsidP="00BD699F">
      <w:pPr>
        <w:spacing w:line="256" w:lineRule="exact"/>
        <w:ind w:right="-313"/>
        <w:rPr>
          <w:rFonts w:ascii="標楷體" w:eastAsia="標楷體" w:hAnsi="標楷體"/>
          <w:spacing w:val="-10"/>
          <w:sz w:val="28"/>
          <w:szCs w:val="28"/>
        </w:rPr>
      </w:pPr>
      <w:r>
        <w:rPr>
          <w:rFonts w:ascii="標楷體" w:eastAsia="標楷體" w:hAnsi="標楷體" w:hint="eastAsia"/>
        </w:rPr>
        <w:t xml:space="preserve">                                                            </w:t>
      </w:r>
      <w:r w:rsidRPr="0056773E">
        <w:rPr>
          <w:rFonts w:ascii="標楷體" w:eastAsia="標楷體" w:hAnsi="標楷體" w:hint="eastAsia"/>
          <w:sz w:val="28"/>
          <w:szCs w:val="28"/>
        </w:rPr>
        <w:t>委員簽名</w:t>
      </w:r>
      <w:r w:rsidRPr="0056773E">
        <w:rPr>
          <w:rFonts w:ascii="標楷體" w:eastAsia="標楷體" w:hAnsi="標楷體"/>
          <w:spacing w:val="-10"/>
          <w:sz w:val="28"/>
          <w:szCs w:val="28"/>
        </w:rPr>
        <w:t>:</w:t>
      </w:r>
      <w:r>
        <w:rPr>
          <w:rFonts w:ascii="標楷體" w:eastAsia="標楷體" w:hAnsi="標楷體"/>
          <w:spacing w:val="-10"/>
          <w:sz w:val="28"/>
          <w:szCs w:val="28"/>
        </w:rPr>
        <w:softHyphen/>
      </w:r>
      <w:r>
        <w:rPr>
          <w:rFonts w:ascii="標楷體" w:eastAsia="標楷體" w:hAnsi="標楷體"/>
          <w:spacing w:val="-10"/>
          <w:sz w:val="28"/>
          <w:szCs w:val="28"/>
        </w:rPr>
        <w:softHyphen/>
      </w:r>
      <w:r>
        <w:rPr>
          <w:rFonts w:ascii="標楷體" w:eastAsia="標楷體" w:hAnsi="標楷體"/>
          <w:spacing w:val="-10"/>
          <w:sz w:val="28"/>
          <w:szCs w:val="28"/>
        </w:rPr>
        <w:softHyphen/>
      </w:r>
      <w:r w:rsidRPr="0056773E">
        <w:rPr>
          <w:rFonts w:ascii="標楷體" w:eastAsia="標楷體" w:hAnsi="標楷體" w:hint="eastAsia"/>
          <w:spacing w:val="-10"/>
          <w:sz w:val="28"/>
          <w:szCs w:val="28"/>
        </w:rPr>
        <w:t>___________</w:t>
      </w:r>
    </w:p>
    <w:p w:rsidR="0047047A" w:rsidRDefault="001D139E" w:rsidP="0047047A">
      <w:pPr>
        <w:spacing w:before="26" w:line="254" w:lineRule="auto"/>
        <w:jc w:val="center"/>
        <w:rPr>
          <w:rFonts w:ascii="標楷體" w:eastAsia="標楷體" w:hAnsi="標楷體"/>
          <w:b/>
          <w:spacing w:val="-5"/>
          <w:sz w:val="32"/>
        </w:rPr>
      </w:pPr>
      <w:r w:rsidRPr="0047047A">
        <w:rPr>
          <w:rFonts w:ascii="標楷體" w:eastAsia="標楷體" w:hAnsi="標楷體"/>
          <w:spacing w:val="-10"/>
          <w:sz w:val="32"/>
          <w:szCs w:val="28"/>
        </w:rPr>
        <w:br w:type="page"/>
      </w:r>
      <w:r w:rsidR="001E698E" w:rsidRPr="00F735D2">
        <w:rPr>
          <w:rFonts w:ascii="標楷體" w:eastAsia="標楷體" w:hAnsi="標楷體"/>
          <w:b/>
          <w:noProof/>
          <w:spacing w:val="-2"/>
          <w:sz w:val="32"/>
        </w:rPr>
        <w:lastRenderedPageBreak/>
        <mc:AlternateContent>
          <mc:Choice Requires="wps">
            <w:drawing>
              <wp:anchor distT="0" distB="0" distL="0" distR="0" simplePos="0" relativeHeight="251663360" behindDoc="0" locked="0" layoutInCell="1" allowOverlap="1" wp14:anchorId="27C00F64" wp14:editId="0E1B49B2">
                <wp:simplePos x="0" y="0"/>
                <wp:positionH relativeFrom="page">
                  <wp:posOffset>728133</wp:posOffset>
                </wp:positionH>
                <wp:positionV relativeFrom="paragraph">
                  <wp:posOffset>20955</wp:posOffset>
                </wp:positionV>
                <wp:extent cx="685800" cy="271780"/>
                <wp:effectExtent l="10795" t="13335" r="8255" b="10160"/>
                <wp:wrapNone/>
                <wp:docPr id="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71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32D4" w:rsidRPr="001E698E" w:rsidRDefault="005732D4" w:rsidP="001E698E">
                            <w:pPr>
                              <w:pStyle w:val="a9"/>
                              <w:spacing w:line="342" w:lineRule="exact"/>
                              <w:ind w:left="0"/>
                              <w:jc w:val="center"/>
                              <w:rPr>
                                <w:rFonts w:ascii="標楷體" w:eastAsia="標楷體" w:hAnsi="標楷體"/>
                              </w:rPr>
                            </w:pPr>
                            <w:r w:rsidRPr="001E698E">
                              <w:rPr>
                                <w:rFonts w:ascii="標楷體" w:eastAsia="標楷體" w:hAnsi="標楷體" w:hint="eastAsia"/>
                                <w:spacing w:val="-29"/>
                              </w:rPr>
                              <w:t xml:space="preserve">附表 </w:t>
                            </w:r>
                            <w:r>
                              <w:rPr>
                                <w:rFonts w:ascii="標楷體" w:eastAsia="標楷體" w:hAnsi="標楷體"/>
                                <w:spacing w:val="-1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0F64" id="_x0000_s1027" type="#_x0000_t202" style="position:absolute;left:0;text-align:left;margin-left:57.35pt;margin-top:1.65pt;width:54pt;height:21.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" filled="f">
                <v:path arrowok="t"/>
                <v:textbox inset="0,0,0,0">
                  <w:txbxContent>
                    <w:p w:rsidR="005732D4" w:rsidRPr="001E698E" w:rsidRDefault="005732D4" w:rsidP="001E698E">
                      <w:pPr>
                        <w:pStyle w:val="a9"/>
                        <w:spacing w:line="342" w:lineRule="exact"/>
                        <w:ind w:left="0"/>
                        <w:jc w:val="center"/>
                        <w:rPr>
                          <w:rFonts w:ascii="標楷體" w:eastAsia="標楷體" w:hAnsi="標楷體"/>
                        </w:rPr>
                      </w:pPr>
                      <w:r w:rsidRPr="001E698E">
                        <w:rPr>
                          <w:rFonts w:ascii="標楷體" w:eastAsia="標楷體" w:hAnsi="標楷體" w:hint="eastAsia"/>
                          <w:spacing w:val="-29"/>
                        </w:rPr>
                        <w:t xml:space="preserve">附表 </w:t>
                      </w:r>
                      <w:r>
                        <w:rPr>
                          <w:rFonts w:ascii="標楷體" w:eastAsia="標楷體" w:hAnsi="標楷體"/>
                          <w:spacing w:val="-10"/>
                        </w:rPr>
                        <w:t>2</w:t>
                      </w:r>
                    </w:p>
                  </w:txbxContent>
                </v:textbox>
                <w10:wrap anchorx="page"/>
              </v:shape>
            </w:pict>
          </mc:Fallback>
        </mc:AlternateContent>
      </w:r>
      <w:r w:rsidR="0047047A" w:rsidRPr="0047047A">
        <w:rPr>
          <w:rFonts w:ascii="標楷體" w:eastAsia="標楷體" w:hAnsi="標楷體" w:hint="eastAsia"/>
          <w:b/>
          <w:spacing w:val="-5"/>
          <w:sz w:val="32"/>
        </w:rPr>
        <w:t>新北市汐止區茄苳路155號部分國有房地公開標租案</w:t>
      </w:r>
    </w:p>
    <w:p w:rsidR="001D139E" w:rsidRPr="0047047A" w:rsidRDefault="001D139E" w:rsidP="0047047A">
      <w:pPr>
        <w:spacing w:before="26" w:line="254" w:lineRule="auto"/>
        <w:jc w:val="center"/>
        <w:rPr>
          <w:rFonts w:ascii="標楷體" w:eastAsia="標楷體" w:hAnsi="標楷體" w:cs="SimSun"/>
          <w:kern w:val="0"/>
          <w:sz w:val="32"/>
        </w:rPr>
      </w:pPr>
      <w:r w:rsidRPr="0047047A">
        <w:rPr>
          <w:rFonts w:ascii="標楷體" w:eastAsia="標楷體" w:hAnsi="標楷體" w:cs="SimSun"/>
          <w:spacing w:val="-2"/>
          <w:kern w:val="0"/>
          <w:sz w:val="32"/>
          <w:u w:val="single"/>
        </w:rPr>
        <w:t>評選委員評分總表</w:t>
      </w:r>
    </w:p>
    <w:tbl>
      <w:tblPr>
        <w:tblStyle w:val="TableNormal1"/>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1376"/>
        <w:gridCol w:w="1373"/>
        <w:gridCol w:w="1512"/>
        <w:gridCol w:w="1522"/>
        <w:gridCol w:w="1522"/>
        <w:gridCol w:w="1522"/>
      </w:tblGrid>
      <w:tr w:rsidR="001D139E" w:rsidRPr="001D139E" w:rsidTr="000F2E3D">
        <w:trPr>
          <w:trHeight w:val="558"/>
          <w:jc w:val="center"/>
        </w:trPr>
        <w:tc>
          <w:tcPr>
            <w:tcW w:w="1271" w:type="dxa"/>
            <w:vMerge w:val="restart"/>
            <w:vAlign w:val="center"/>
          </w:tcPr>
          <w:p w:rsidR="001D139E" w:rsidRPr="001D139E" w:rsidRDefault="00F5583D" w:rsidP="000F2E3D">
            <w:pPr>
              <w:spacing w:line="400" w:lineRule="exact"/>
              <w:jc w:val="center"/>
              <w:rPr>
                <w:rFonts w:ascii="標楷體" w:eastAsia="標楷體" w:hAnsi="標楷體" w:cs="SimSun"/>
                <w:sz w:val="24"/>
              </w:rPr>
            </w:pPr>
            <w:r w:rsidRPr="000F2E3D">
              <w:rPr>
                <w:rFonts w:ascii="標楷體" w:eastAsia="標楷體" w:hAnsi="標楷體" w:cs="SimSun" w:hint="eastAsia"/>
                <w:sz w:val="28"/>
              </w:rPr>
              <w:t>評選委員編號</w:t>
            </w:r>
          </w:p>
        </w:tc>
        <w:tc>
          <w:tcPr>
            <w:tcW w:w="2749" w:type="dxa"/>
            <w:gridSpan w:val="2"/>
            <w:vAlign w:val="center"/>
          </w:tcPr>
          <w:p w:rsidR="001D139E" w:rsidRPr="001D139E" w:rsidRDefault="001D139E" w:rsidP="00F5583D">
            <w:pPr>
              <w:spacing w:line="400" w:lineRule="exact"/>
              <w:ind w:left="340" w:right="51" w:hanging="278"/>
              <w:jc w:val="center"/>
              <w:rPr>
                <w:rFonts w:ascii="標楷體" w:eastAsia="標楷體" w:hAnsi="標楷體" w:cs="SimSun"/>
                <w:spacing w:val="-4"/>
                <w:sz w:val="28"/>
              </w:rPr>
            </w:pPr>
            <w:r w:rsidRPr="001D139E">
              <w:rPr>
                <w:rFonts w:ascii="標楷體" w:eastAsia="標楷體" w:hAnsi="標楷體" w:cs="SimSun"/>
                <w:spacing w:val="-4"/>
                <w:sz w:val="28"/>
              </w:rPr>
              <w:t>(廠商</w:t>
            </w:r>
            <w:r w:rsidR="000F2E3D">
              <w:rPr>
                <w:rFonts w:ascii="標楷體" w:eastAsia="標楷體" w:hAnsi="標楷體" w:cs="SimSun" w:hint="eastAsia"/>
                <w:spacing w:val="-4"/>
                <w:sz w:val="28"/>
                <w:lang w:eastAsia="zh-TW"/>
              </w:rPr>
              <w:t xml:space="preserve"> </w:t>
            </w:r>
            <w:r w:rsidRPr="001D139E">
              <w:rPr>
                <w:rFonts w:ascii="標楷體" w:eastAsia="標楷體" w:hAnsi="標楷體" w:cs="SimSun"/>
                <w:spacing w:val="-4"/>
                <w:sz w:val="28"/>
              </w:rPr>
              <w:t>1</w:t>
            </w:r>
            <w:r w:rsidR="000F2E3D">
              <w:rPr>
                <w:rFonts w:ascii="標楷體" w:eastAsia="標楷體" w:hAnsi="標楷體" w:cs="SimSun" w:hint="eastAsia"/>
                <w:spacing w:val="-4"/>
                <w:sz w:val="28"/>
                <w:lang w:eastAsia="zh-TW"/>
              </w:rPr>
              <w:t xml:space="preserve"> </w:t>
            </w:r>
            <w:r w:rsidRPr="001D139E">
              <w:rPr>
                <w:rFonts w:ascii="標楷體" w:eastAsia="標楷體" w:hAnsi="標楷體" w:cs="SimSun"/>
                <w:spacing w:val="-4"/>
                <w:sz w:val="28"/>
              </w:rPr>
              <w:t>名稱)</w:t>
            </w:r>
          </w:p>
        </w:tc>
        <w:tc>
          <w:tcPr>
            <w:tcW w:w="3034" w:type="dxa"/>
            <w:gridSpan w:val="2"/>
            <w:vAlign w:val="center"/>
          </w:tcPr>
          <w:p w:rsidR="001D139E" w:rsidRPr="001D139E" w:rsidRDefault="001D139E" w:rsidP="00F5583D">
            <w:pPr>
              <w:spacing w:line="400" w:lineRule="exact"/>
              <w:ind w:left="340" w:right="51" w:hanging="278"/>
              <w:jc w:val="center"/>
              <w:rPr>
                <w:rFonts w:ascii="標楷體" w:eastAsia="標楷體" w:hAnsi="標楷體" w:cs="SimSun"/>
                <w:spacing w:val="-4"/>
                <w:sz w:val="28"/>
              </w:rPr>
            </w:pPr>
            <w:r w:rsidRPr="001D139E">
              <w:rPr>
                <w:rFonts w:ascii="標楷體" w:eastAsia="標楷體" w:hAnsi="標楷體" w:cs="SimSun"/>
                <w:spacing w:val="-4"/>
                <w:sz w:val="28"/>
              </w:rPr>
              <w:t>(廠商 2 名稱)</w:t>
            </w:r>
          </w:p>
        </w:tc>
        <w:tc>
          <w:tcPr>
            <w:tcW w:w="3044" w:type="dxa"/>
            <w:gridSpan w:val="2"/>
            <w:vAlign w:val="center"/>
          </w:tcPr>
          <w:p w:rsidR="001D139E" w:rsidRPr="001D139E" w:rsidRDefault="001D139E" w:rsidP="00F5583D">
            <w:pPr>
              <w:spacing w:line="400" w:lineRule="exact"/>
              <w:ind w:left="340" w:right="51" w:hanging="278"/>
              <w:jc w:val="center"/>
              <w:rPr>
                <w:rFonts w:ascii="標楷體" w:eastAsia="標楷體" w:hAnsi="標楷體" w:cs="SimSun"/>
                <w:spacing w:val="-4"/>
                <w:sz w:val="28"/>
              </w:rPr>
            </w:pPr>
            <w:r w:rsidRPr="001D139E">
              <w:rPr>
                <w:rFonts w:ascii="標楷體" w:eastAsia="標楷體" w:hAnsi="標楷體" w:cs="SimSun"/>
                <w:spacing w:val="-4"/>
                <w:sz w:val="28"/>
              </w:rPr>
              <w:t>(廠商 3 名稱)</w:t>
            </w:r>
          </w:p>
        </w:tc>
      </w:tr>
      <w:tr w:rsidR="001D139E" w:rsidRPr="001D139E" w:rsidTr="000F2E3D">
        <w:trPr>
          <w:trHeight w:val="553"/>
          <w:jc w:val="center"/>
        </w:trPr>
        <w:tc>
          <w:tcPr>
            <w:tcW w:w="1271" w:type="dxa"/>
            <w:vMerge/>
            <w:tcBorders>
              <w:top w:val="nil"/>
            </w:tcBorders>
            <w:vAlign w:val="center"/>
          </w:tcPr>
          <w:p w:rsidR="001D139E" w:rsidRPr="001D139E" w:rsidRDefault="001D139E" w:rsidP="00F5583D">
            <w:pPr>
              <w:jc w:val="center"/>
              <w:rPr>
                <w:rFonts w:ascii="標楷體" w:eastAsia="標楷體" w:hAnsi="標楷體" w:cs="SimSun"/>
                <w:sz w:val="2"/>
                <w:szCs w:val="2"/>
              </w:rPr>
            </w:pPr>
          </w:p>
        </w:tc>
        <w:tc>
          <w:tcPr>
            <w:tcW w:w="1376"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得分</w:t>
            </w:r>
          </w:p>
        </w:tc>
        <w:tc>
          <w:tcPr>
            <w:tcW w:w="1373"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序位</w:t>
            </w:r>
          </w:p>
        </w:tc>
        <w:tc>
          <w:tcPr>
            <w:tcW w:w="1512"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得分</w:t>
            </w:r>
          </w:p>
        </w:tc>
        <w:tc>
          <w:tcPr>
            <w:tcW w:w="1522"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序位</w:t>
            </w:r>
          </w:p>
        </w:tc>
        <w:tc>
          <w:tcPr>
            <w:tcW w:w="1522"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得分</w:t>
            </w:r>
          </w:p>
        </w:tc>
        <w:tc>
          <w:tcPr>
            <w:tcW w:w="1522" w:type="dxa"/>
            <w:vAlign w:val="center"/>
          </w:tcPr>
          <w:p w:rsidR="001D139E" w:rsidRPr="001D139E" w:rsidRDefault="001D139E" w:rsidP="000F2E3D">
            <w:pPr>
              <w:spacing w:line="400" w:lineRule="exact"/>
              <w:jc w:val="center"/>
              <w:rPr>
                <w:rFonts w:ascii="標楷體" w:eastAsia="標楷體" w:hAnsi="標楷體" w:cs="SimSun"/>
                <w:spacing w:val="-4"/>
                <w:sz w:val="28"/>
              </w:rPr>
            </w:pPr>
            <w:r w:rsidRPr="001D139E">
              <w:rPr>
                <w:rFonts w:ascii="標楷體" w:eastAsia="標楷體" w:hAnsi="標楷體" w:cs="SimSun"/>
                <w:spacing w:val="-4"/>
                <w:sz w:val="28"/>
              </w:rPr>
              <w:t>序位</w:t>
            </w:r>
          </w:p>
        </w:tc>
      </w:tr>
      <w:tr w:rsidR="001D139E" w:rsidRPr="001D139E" w:rsidTr="006F5715">
        <w:trPr>
          <w:trHeight w:hRule="exact" w:val="391"/>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1D139E" w:rsidRPr="001D139E" w:rsidTr="006F5715">
        <w:trPr>
          <w:trHeight w:hRule="exact" w:val="426"/>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1D139E" w:rsidRPr="001D139E" w:rsidTr="006F5715">
        <w:trPr>
          <w:trHeight w:hRule="exact" w:val="431"/>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1D139E" w:rsidRPr="001D139E" w:rsidTr="006F5715">
        <w:trPr>
          <w:trHeight w:hRule="exact" w:val="423"/>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1D139E" w:rsidRPr="001D139E" w:rsidTr="006F5715">
        <w:trPr>
          <w:trHeight w:hRule="exact" w:val="429"/>
          <w:jc w:val="center"/>
        </w:trPr>
        <w:tc>
          <w:tcPr>
            <w:tcW w:w="1271" w:type="dxa"/>
            <w:vAlign w:val="center"/>
          </w:tcPr>
          <w:p w:rsidR="001D139E" w:rsidRPr="001D139E" w:rsidRDefault="001D139E" w:rsidP="00F5583D">
            <w:pPr>
              <w:jc w:val="center"/>
              <w:rPr>
                <w:rFonts w:ascii="標楷體" w:eastAsia="標楷體" w:hAnsi="標楷體" w:cs="SimSun"/>
              </w:rPr>
            </w:pPr>
          </w:p>
        </w:tc>
        <w:tc>
          <w:tcPr>
            <w:tcW w:w="1376" w:type="dxa"/>
            <w:vAlign w:val="center"/>
          </w:tcPr>
          <w:p w:rsidR="001D139E" w:rsidRPr="001D139E" w:rsidRDefault="001D139E" w:rsidP="00F5583D">
            <w:pPr>
              <w:jc w:val="center"/>
              <w:rPr>
                <w:rFonts w:ascii="標楷體" w:eastAsia="標楷體" w:hAnsi="標楷體" w:cs="SimSun"/>
              </w:rPr>
            </w:pPr>
          </w:p>
        </w:tc>
        <w:tc>
          <w:tcPr>
            <w:tcW w:w="1373" w:type="dxa"/>
            <w:vAlign w:val="center"/>
          </w:tcPr>
          <w:p w:rsidR="001D139E" w:rsidRPr="001D139E" w:rsidRDefault="001D139E" w:rsidP="00F5583D">
            <w:pPr>
              <w:jc w:val="center"/>
              <w:rPr>
                <w:rFonts w:ascii="標楷體" w:eastAsia="標楷體" w:hAnsi="標楷體" w:cs="SimSun"/>
              </w:rPr>
            </w:pPr>
          </w:p>
        </w:tc>
        <w:tc>
          <w:tcPr>
            <w:tcW w:w="151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c>
          <w:tcPr>
            <w:tcW w:w="1522" w:type="dxa"/>
            <w:vAlign w:val="center"/>
          </w:tcPr>
          <w:p w:rsidR="001D139E" w:rsidRPr="001D139E" w:rsidRDefault="001D139E" w:rsidP="00F5583D">
            <w:pPr>
              <w:jc w:val="center"/>
              <w:rPr>
                <w:rFonts w:ascii="標楷體" w:eastAsia="標楷體" w:hAnsi="標楷體" w:cs="SimSun"/>
              </w:rPr>
            </w:pPr>
          </w:p>
        </w:tc>
      </w:tr>
      <w:tr w:rsidR="006F5715" w:rsidRPr="001D139E" w:rsidTr="006F5715">
        <w:trPr>
          <w:trHeight w:hRule="exact" w:val="429"/>
          <w:jc w:val="center"/>
        </w:trPr>
        <w:tc>
          <w:tcPr>
            <w:tcW w:w="1271" w:type="dxa"/>
            <w:vAlign w:val="center"/>
          </w:tcPr>
          <w:p w:rsidR="006F5715" w:rsidRPr="001D139E" w:rsidRDefault="006F5715" w:rsidP="00F5583D">
            <w:pPr>
              <w:jc w:val="center"/>
              <w:rPr>
                <w:rFonts w:ascii="標楷體" w:eastAsia="標楷體" w:hAnsi="標楷體" w:cs="SimSun"/>
              </w:rPr>
            </w:pPr>
          </w:p>
        </w:tc>
        <w:tc>
          <w:tcPr>
            <w:tcW w:w="1376" w:type="dxa"/>
            <w:vAlign w:val="center"/>
          </w:tcPr>
          <w:p w:rsidR="006F5715" w:rsidRPr="001D139E" w:rsidRDefault="006F5715" w:rsidP="00F5583D">
            <w:pPr>
              <w:jc w:val="center"/>
              <w:rPr>
                <w:rFonts w:ascii="標楷體" w:eastAsia="標楷體" w:hAnsi="標楷體" w:cs="SimSun"/>
              </w:rPr>
            </w:pPr>
          </w:p>
        </w:tc>
        <w:tc>
          <w:tcPr>
            <w:tcW w:w="1373" w:type="dxa"/>
            <w:vAlign w:val="center"/>
          </w:tcPr>
          <w:p w:rsidR="006F5715" w:rsidRPr="001D139E" w:rsidRDefault="006F5715" w:rsidP="00F5583D">
            <w:pPr>
              <w:jc w:val="center"/>
              <w:rPr>
                <w:rFonts w:ascii="標楷體" w:eastAsia="標楷體" w:hAnsi="標楷體" w:cs="SimSun"/>
              </w:rPr>
            </w:pPr>
          </w:p>
        </w:tc>
        <w:tc>
          <w:tcPr>
            <w:tcW w:w="151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r>
      <w:tr w:rsidR="006F5715" w:rsidRPr="001D139E" w:rsidTr="006F5715">
        <w:trPr>
          <w:trHeight w:hRule="exact" w:val="429"/>
          <w:jc w:val="center"/>
        </w:trPr>
        <w:tc>
          <w:tcPr>
            <w:tcW w:w="1271" w:type="dxa"/>
            <w:vAlign w:val="center"/>
          </w:tcPr>
          <w:p w:rsidR="006F5715" w:rsidRPr="001D139E" w:rsidRDefault="006F5715" w:rsidP="00F5583D">
            <w:pPr>
              <w:jc w:val="center"/>
              <w:rPr>
                <w:rFonts w:ascii="標楷體" w:eastAsia="標楷體" w:hAnsi="標楷體" w:cs="SimSun"/>
              </w:rPr>
            </w:pPr>
          </w:p>
        </w:tc>
        <w:tc>
          <w:tcPr>
            <w:tcW w:w="1376" w:type="dxa"/>
            <w:vAlign w:val="center"/>
          </w:tcPr>
          <w:p w:rsidR="006F5715" w:rsidRPr="001D139E" w:rsidRDefault="006F5715" w:rsidP="00F5583D">
            <w:pPr>
              <w:jc w:val="center"/>
              <w:rPr>
                <w:rFonts w:ascii="標楷體" w:eastAsia="標楷體" w:hAnsi="標楷體" w:cs="SimSun"/>
              </w:rPr>
            </w:pPr>
          </w:p>
        </w:tc>
        <w:tc>
          <w:tcPr>
            <w:tcW w:w="1373" w:type="dxa"/>
            <w:vAlign w:val="center"/>
          </w:tcPr>
          <w:p w:rsidR="006F5715" w:rsidRPr="001D139E" w:rsidRDefault="006F5715" w:rsidP="00F5583D">
            <w:pPr>
              <w:jc w:val="center"/>
              <w:rPr>
                <w:rFonts w:ascii="標楷體" w:eastAsia="標楷體" w:hAnsi="標楷體" w:cs="SimSun"/>
              </w:rPr>
            </w:pPr>
          </w:p>
        </w:tc>
        <w:tc>
          <w:tcPr>
            <w:tcW w:w="151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c>
          <w:tcPr>
            <w:tcW w:w="1522" w:type="dxa"/>
            <w:vAlign w:val="center"/>
          </w:tcPr>
          <w:p w:rsidR="006F5715" w:rsidRPr="001D139E" w:rsidRDefault="006F5715" w:rsidP="00F5583D">
            <w:pPr>
              <w:jc w:val="center"/>
              <w:rPr>
                <w:rFonts w:ascii="標楷體" w:eastAsia="標楷體" w:hAnsi="標楷體" w:cs="SimSun"/>
              </w:rPr>
            </w:pPr>
          </w:p>
        </w:tc>
      </w:tr>
      <w:tr w:rsidR="001D139E" w:rsidRPr="001D139E" w:rsidTr="000F2E3D">
        <w:trPr>
          <w:trHeight w:val="720"/>
          <w:jc w:val="center"/>
        </w:trPr>
        <w:tc>
          <w:tcPr>
            <w:tcW w:w="1271" w:type="dxa"/>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z w:val="28"/>
              </w:rPr>
              <w:t>廠商報價 (元)</w:t>
            </w:r>
          </w:p>
        </w:tc>
        <w:tc>
          <w:tcPr>
            <w:tcW w:w="2749" w:type="dxa"/>
            <w:gridSpan w:val="2"/>
          </w:tcPr>
          <w:p w:rsidR="001D139E" w:rsidRPr="001D139E" w:rsidRDefault="001D139E" w:rsidP="001D139E">
            <w:pPr>
              <w:rPr>
                <w:rFonts w:ascii="標楷體" w:eastAsia="標楷體" w:hAnsi="標楷體" w:cs="SimSun"/>
              </w:rPr>
            </w:pPr>
          </w:p>
        </w:tc>
        <w:tc>
          <w:tcPr>
            <w:tcW w:w="3034" w:type="dxa"/>
            <w:gridSpan w:val="2"/>
          </w:tcPr>
          <w:p w:rsidR="001D139E" w:rsidRPr="001D139E" w:rsidRDefault="001D139E" w:rsidP="001D139E">
            <w:pPr>
              <w:rPr>
                <w:rFonts w:ascii="標楷體" w:eastAsia="標楷體" w:hAnsi="標楷體" w:cs="SimSun"/>
              </w:rPr>
            </w:pPr>
          </w:p>
        </w:tc>
        <w:tc>
          <w:tcPr>
            <w:tcW w:w="3044" w:type="dxa"/>
            <w:gridSpan w:val="2"/>
          </w:tcPr>
          <w:p w:rsidR="001D139E" w:rsidRPr="001D139E" w:rsidRDefault="001D139E" w:rsidP="001D139E">
            <w:pPr>
              <w:rPr>
                <w:rFonts w:ascii="標楷體" w:eastAsia="標楷體" w:hAnsi="標楷體" w:cs="SimSun"/>
              </w:rPr>
            </w:pPr>
          </w:p>
        </w:tc>
      </w:tr>
      <w:tr w:rsidR="001D139E" w:rsidRPr="001D139E" w:rsidTr="000F2E3D">
        <w:trPr>
          <w:trHeight w:val="720"/>
          <w:jc w:val="center"/>
        </w:trPr>
        <w:tc>
          <w:tcPr>
            <w:tcW w:w="1271" w:type="dxa"/>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z w:val="28"/>
              </w:rPr>
              <w:t>總評分/總評分平均</w:t>
            </w:r>
          </w:p>
        </w:tc>
        <w:tc>
          <w:tcPr>
            <w:tcW w:w="1376" w:type="dxa"/>
          </w:tcPr>
          <w:p w:rsidR="001D139E" w:rsidRPr="001D139E" w:rsidRDefault="001D139E" w:rsidP="001D139E">
            <w:pPr>
              <w:rPr>
                <w:rFonts w:ascii="標楷體" w:eastAsia="標楷體" w:hAnsi="標楷體" w:cs="SimSun"/>
              </w:rPr>
            </w:pPr>
          </w:p>
        </w:tc>
        <w:tc>
          <w:tcPr>
            <w:tcW w:w="1373" w:type="dxa"/>
          </w:tcPr>
          <w:p w:rsidR="001D139E" w:rsidRPr="001D139E" w:rsidRDefault="001D139E" w:rsidP="001D139E">
            <w:pPr>
              <w:rPr>
                <w:rFonts w:ascii="標楷體" w:eastAsia="標楷體" w:hAnsi="標楷體" w:cs="SimSun"/>
              </w:rPr>
            </w:pPr>
          </w:p>
        </w:tc>
        <w:tc>
          <w:tcPr>
            <w:tcW w:w="1512" w:type="dxa"/>
          </w:tcPr>
          <w:p w:rsidR="001D139E" w:rsidRPr="001D139E" w:rsidRDefault="001D139E" w:rsidP="001D139E">
            <w:pPr>
              <w:rPr>
                <w:rFonts w:ascii="標楷體" w:eastAsia="標楷體" w:hAnsi="標楷體" w:cs="SimSun"/>
              </w:rPr>
            </w:pPr>
          </w:p>
        </w:tc>
        <w:tc>
          <w:tcPr>
            <w:tcW w:w="1522" w:type="dxa"/>
          </w:tcPr>
          <w:p w:rsidR="001D139E" w:rsidRPr="001D139E" w:rsidRDefault="001D139E" w:rsidP="001D139E">
            <w:pPr>
              <w:rPr>
                <w:rFonts w:ascii="標楷體" w:eastAsia="標楷體" w:hAnsi="標楷體" w:cs="SimSun"/>
              </w:rPr>
            </w:pPr>
          </w:p>
        </w:tc>
        <w:tc>
          <w:tcPr>
            <w:tcW w:w="1522" w:type="dxa"/>
          </w:tcPr>
          <w:p w:rsidR="001D139E" w:rsidRPr="001D139E" w:rsidRDefault="001D139E" w:rsidP="001D139E">
            <w:pPr>
              <w:rPr>
                <w:rFonts w:ascii="標楷體" w:eastAsia="標楷體" w:hAnsi="標楷體" w:cs="SimSun"/>
              </w:rPr>
            </w:pPr>
          </w:p>
        </w:tc>
        <w:tc>
          <w:tcPr>
            <w:tcW w:w="1522" w:type="dxa"/>
          </w:tcPr>
          <w:p w:rsidR="001D139E" w:rsidRPr="001D139E" w:rsidRDefault="001D139E" w:rsidP="001D139E">
            <w:pPr>
              <w:rPr>
                <w:rFonts w:ascii="標楷體" w:eastAsia="標楷體" w:hAnsi="標楷體" w:cs="SimSun"/>
              </w:rPr>
            </w:pPr>
          </w:p>
        </w:tc>
      </w:tr>
      <w:tr w:rsidR="001D139E" w:rsidRPr="001D139E" w:rsidTr="000F2E3D">
        <w:trPr>
          <w:trHeight w:val="720"/>
          <w:jc w:val="center"/>
        </w:trPr>
        <w:tc>
          <w:tcPr>
            <w:tcW w:w="1271" w:type="dxa"/>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z w:val="28"/>
              </w:rPr>
              <w:t>序位合計值</w:t>
            </w:r>
          </w:p>
        </w:tc>
        <w:tc>
          <w:tcPr>
            <w:tcW w:w="2749" w:type="dxa"/>
            <w:gridSpan w:val="2"/>
          </w:tcPr>
          <w:p w:rsidR="001D139E" w:rsidRPr="001D139E" w:rsidRDefault="001D139E" w:rsidP="001D139E">
            <w:pPr>
              <w:rPr>
                <w:rFonts w:ascii="標楷體" w:eastAsia="標楷體" w:hAnsi="標楷體" w:cs="SimSun"/>
              </w:rPr>
            </w:pPr>
          </w:p>
        </w:tc>
        <w:tc>
          <w:tcPr>
            <w:tcW w:w="3034" w:type="dxa"/>
            <w:gridSpan w:val="2"/>
          </w:tcPr>
          <w:p w:rsidR="001D139E" w:rsidRPr="001D139E" w:rsidRDefault="001D139E" w:rsidP="001D139E">
            <w:pPr>
              <w:rPr>
                <w:rFonts w:ascii="標楷體" w:eastAsia="標楷體" w:hAnsi="標楷體" w:cs="SimSun"/>
              </w:rPr>
            </w:pPr>
          </w:p>
        </w:tc>
        <w:tc>
          <w:tcPr>
            <w:tcW w:w="3044" w:type="dxa"/>
            <w:gridSpan w:val="2"/>
          </w:tcPr>
          <w:p w:rsidR="001D139E" w:rsidRPr="001D139E" w:rsidRDefault="001D139E" w:rsidP="001D139E">
            <w:pPr>
              <w:rPr>
                <w:rFonts w:ascii="標楷體" w:eastAsia="標楷體" w:hAnsi="標楷體" w:cs="SimSun"/>
              </w:rPr>
            </w:pPr>
          </w:p>
        </w:tc>
      </w:tr>
      <w:tr w:rsidR="001D139E" w:rsidRPr="001D139E" w:rsidTr="000F2E3D">
        <w:trPr>
          <w:trHeight w:val="720"/>
          <w:jc w:val="center"/>
        </w:trPr>
        <w:tc>
          <w:tcPr>
            <w:tcW w:w="1271" w:type="dxa"/>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z w:val="28"/>
              </w:rPr>
              <w:t>序位第一次數</w:t>
            </w:r>
          </w:p>
        </w:tc>
        <w:tc>
          <w:tcPr>
            <w:tcW w:w="2749" w:type="dxa"/>
            <w:gridSpan w:val="2"/>
          </w:tcPr>
          <w:p w:rsidR="001D139E" w:rsidRPr="001D139E" w:rsidRDefault="001D139E" w:rsidP="001D139E">
            <w:pPr>
              <w:rPr>
                <w:rFonts w:ascii="標楷體" w:eastAsia="標楷體" w:hAnsi="標楷體" w:cs="SimSun"/>
              </w:rPr>
            </w:pPr>
          </w:p>
        </w:tc>
        <w:tc>
          <w:tcPr>
            <w:tcW w:w="3034" w:type="dxa"/>
            <w:gridSpan w:val="2"/>
          </w:tcPr>
          <w:p w:rsidR="001D139E" w:rsidRPr="001D139E" w:rsidRDefault="001D139E" w:rsidP="001D139E">
            <w:pPr>
              <w:rPr>
                <w:rFonts w:ascii="標楷體" w:eastAsia="標楷體" w:hAnsi="標楷體" w:cs="SimSun"/>
              </w:rPr>
            </w:pPr>
          </w:p>
        </w:tc>
        <w:tc>
          <w:tcPr>
            <w:tcW w:w="3044" w:type="dxa"/>
            <w:gridSpan w:val="2"/>
          </w:tcPr>
          <w:p w:rsidR="001D139E" w:rsidRPr="001D139E" w:rsidRDefault="001D139E" w:rsidP="001D139E">
            <w:pPr>
              <w:rPr>
                <w:rFonts w:ascii="標楷體" w:eastAsia="標楷體" w:hAnsi="標楷體" w:cs="SimSun"/>
              </w:rPr>
            </w:pPr>
          </w:p>
        </w:tc>
      </w:tr>
      <w:tr w:rsidR="001D139E" w:rsidRPr="001D139E" w:rsidTr="000F2E3D">
        <w:trPr>
          <w:trHeight w:val="487"/>
          <w:jc w:val="center"/>
        </w:trPr>
        <w:tc>
          <w:tcPr>
            <w:tcW w:w="1271" w:type="dxa"/>
            <w:shd w:val="clear" w:color="auto" w:fill="D8D8D8"/>
          </w:tcPr>
          <w:p w:rsidR="001D139E" w:rsidRPr="001D139E" w:rsidRDefault="001D139E" w:rsidP="000F2E3D">
            <w:pPr>
              <w:spacing w:line="400" w:lineRule="exact"/>
              <w:jc w:val="center"/>
              <w:rPr>
                <w:rFonts w:ascii="標楷體" w:eastAsia="標楷體" w:hAnsi="標楷體" w:cs="SimSun"/>
                <w:sz w:val="28"/>
              </w:rPr>
            </w:pPr>
            <w:r w:rsidRPr="001D139E">
              <w:rPr>
                <w:rFonts w:ascii="標楷體" w:eastAsia="標楷體" w:hAnsi="標楷體" w:cs="SimSun"/>
                <w:spacing w:val="-4"/>
                <w:sz w:val="28"/>
              </w:rPr>
              <w:t>名次</w:t>
            </w:r>
          </w:p>
        </w:tc>
        <w:tc>
          <w:tcPr>
            <w:tcW w:w="2749" w:type="dxa"/>
            <w:gridSpan w:val="2"/>
            <w:shd w:val="clear" w:color="auto" w:fill="D8D8D8"/>
          </w:tcPr>
          <w:p w:rsidR="001D139E" w:rsidRPr="001D139E" w:rsidRDefault="001D139E" w:rsidP="001D139E">
            <w:pPr>
              <w:rPr>
                <w:rFonts w:ascii="標楷體" w:eastAsia="標楷體" w:hAnsi="標楷體" w:cs="SimSun"/>
              </w:rPr>
            </w:pPr>
          </w:p>
        </w:tc>
        <w:tc>
          <w:tcPr>
            <w:tcW w:w="3034" w:type="dxa"/>
            <w:gridSpan w:val="2"/>
            <w:shd w:val="clear" w:color="auto" w:fill="D8D8D8"/>
          </w:tcPr>
          <w:p w:rsidR="001D139E" w:rsidRPr="001D139E" w:rsidRDefault="001D139E" w:rsidP="001D139E">
            <w:pPr>
              <w:rPr>
                <w:rFonts w:ascii="標楷體" w:eastAsia="標楷體" w:hAnsi="標楷體" w:cs="SimSun"/>
              </w:rPr>
            </w:pPr>
          </w:p>
        </w:tc>
        <w:tc>
          <w:tcPr>
            <w:tcW w:w="3044" w:type="dxa"/>
            <w:gridSpan w:val="2"/>
            <w:shd w:val="clear" w:color="auto" w:fill="D8D8D8"/>
          </w:tcPr>
          <w:p w:rsidR="001D139E" w:rsidRPr="001D139E" w:rsidRDefault="001D139E" w:rsidP="001D139E">
            <w:pPr>
              <w:rPr>
                <w:rFonts w:ascii="標楷體" w:eastAsia="標楷體" w:hAnsi="標楷體" w:cs="SimSun"/>
              </w:rPr>
            </w:pPr>
          </w:p>
        </w:tc>
      </w:tr>
      <w:tr w:rsidR="001D139E" w:rsidRPr="001D139E" w:rsidTr="000F2E3D">
        <w:trPr>
          <w:trHeight w:val="835"/>
          <w:jc w:val="center"/>
        </w:trPr>
        <w:tc>
          <w:tcPr>
            <w:tcW w:w="1271" w:type="dxa"/>
          </w:tcPr>
          <w:p w:rsidR="001D139E" w:rsidRPr="001D139E" w:rsidRDefault="001D139E" w:rsidP="001D139E">
            <w:pPr>
              <w:spacing w:before="1"/>
              <w:ind w:left="14"/>
              <w:jc w:val="center"/>
              <w:rPr>
                <w:rFonts w:ascii="標楷體" w:eastAsia="標楷體" w:hAnsi="標楷體" w:cs="SimSun"/>
                <w:b/>
                <w:sz w:val="28"/>
              </w:rPr>
            </w:pPr>
            <w:r w:rsidRPr="001D139E">
              <w:rPr>
                <w:rFonts w:ascii="標楷體" w:eastAsia="標楷體" w:hAnsi="標楷體" w:cs="SimSun"/>
                <w:b/>
                <w:spacing w:val="-3"/>
                <w:sz w:val="28"/>
              </w:rPr>
              <w:t>評選結果</w:t>
            </w:r>
          </w:p>
        </w:tc>
        <w:tc>
          <w:tcPr>
            <w:tcW w:w="8827" w:type="dxa"/>
            <w:gridSpan w:val="6"/>
          </w:tcPr>
          <w:p w:rsidR="001D139E" w:rsidRPr="001D139E" w:rsidRDefault="001D139E" w:rsidP="001D139E">
            <w:pPr>
              <w:spacing w:line="421" w:lineRule="exact"/>
              <w:ind w:left="28"/>
              <w:rPr>
                <w:rFonts w:ascii="標楷體" w:eastAsia="標楷體" w:hAnsi="標楷體" w:cs="SimSun"/>
                <w:b/>
                <w:sz w:val="28"/>
                <w:lang w:eastAsia="zh-TW"/>
              </w:rPr>
            </w:pPr>
            <w:r w:rsidRPr="001D139E">
              <w:rPr>
                <w:rFonts w:ascii="標楷體" w:eastAsia="標楷體" w:hAnsi="標楷體" w:cs="SimSun"/>
                <w:b/>
                <w:spacing w:val="-2"/>
                <w:sz w:val="28"/>
                <w:lang w:eastAsia="zh-TW"/>
              </w:rPr>
              <w:t>不合格廠商：</w:t>
            </w:r>
          </w:p>
          <w:p w:rsidR="001D139E" w:rsidRPr="001D139E" w:rsidRDefault="001D139E" w:rsidP="001D139E">
            <w:pPr>
              <w:spacing w:line="432" w:lineRule="exact"/>
              <w:ind w:left="28"/>
              <w:rPr>
                <w:rFonts w:ascii="標楷體" w:eastAsia="標楷體" w:hAnsi="標楷體" w:cs="SimSun"/>
                <w:b/>
                <w:sz w:val="28"/>
                <w:lang w:eastAsia="zh-TW"/>
              </w:rPr>
            </w:pPr>
            <w:r w:rsidRPr="001D139E">
              <w:rPr>
                <w:rFonts w:ascii="標楷體" w:eastAsia="標楷體" w:hAnsi="標楷體" w:cs="SimSun"/>
                <w:b/>
                <w:spacing w:val="-1"/>
                <w:sz w:val="28"/>
                <w:lang w:eastAsia="zh-TW"/>
              </w:rPr>
              <w:t>合格廠商之優勝序位依次為：</w:t>
            </w:r>
          </w:p>
        </w:tc>
      </w:tr>
    </w:tbl>
    <w:p w:rsidR="001D139E" w:rsidRPr="001D139E" w:rsidRDefault="001D139E" w:rsidP="001D139E">
      <w:pPr>
        <w:autoSpaceDE w:val="0"/>
        <w:autoSpaceDN w:val="0"/>
        <w:spacing w:before="63"/>
        <w:ind w:left="342"/>
        <w:rPr>
          <w:rFonts w:ascii="標楷體" w:eastAsia="標楷體" w:hAnsi="標楷體" w:cs="SimSun"/>
          <w:kern w:val="0"/>
          <w:sz w:val="20"/>
        </w:rPr>
      </w:pPr>
      <w:r w:rsidRPr="001D139E">
        <w:rPr>
          <w:rFonts w:ascii="標楷體" w:eastAsia="標楷體" w:hAnsi="標楷體" w:cs="SimSun"/>
          <w:kern w:val="0"/>
          <w:sz w:val="20"/>
        </w:rPr>
        <w:t>註：1.</w:t>
      </w:r>
      <w:r w:rsidRPr="001D139E">
        <w:rPr>
          <w:rFonts w:ascii="標楷體" w:eastAsia="標楷體" w:hAnsi="標楷體" w:cs="SimSun"/>
          <w:spacing w:val="-3"/>
          <w:kern w:val="0"/>
          <w:sz w:val="20"/>
        </w:rPr>
        <w:t xml:space="preserve">評分後若投標廠商之平均得分未達合格分數 </w:t>
      </w:r>
      <w:r w:rsidR="00E616FB">
        <w:rPr>
          <w:rFonts w:ascii="標楷體" w:eastAsia="標楷體" w:hAnsi="標楷體" w:cs="SimSun" w:hint="eastAsia"/>
          <w:kern w:val="0"/>
          <w:sz w:val="20"/>
        </w:rPr>
        <w:t>7</w:t>
      </w:r>
      <w:r w:rsidRPr="001D139E">
        <w:rPr>
          <w:rFonts w:ascii="標楷體" w:eastAsia="標楷體" w:hAnsi="標楷體" w:cs="SimSun"/>
          <w:kern w:val="0"/>
          <w:sz w:val="20"/>
        </w:rPr>
        <w:t>0</w:t>
      </w:r>
      <w:r w:rsidRPr="001D139E">
        <w:rPr>
          <w:rFonts w:ascii="標楷體" w:eastAsia="標楷體" w:hAnsi="標楷體" w:cs="SimSun"/>
          <w:spacing w:val="-10"/>
          <w:kern w:val="0"/>
          <w:sz w:val="20"/>
        </w:rPr>
        <w:t xml:space="preserve"> </w:t>
      </w:r>
      <w:r w:rsidRPr="001D139E">
        <w:rPr>
          <w:rFonts w:ascii="標楷體" w:eastAsia="標楷體" w:hAnsi="標楷體" w:cs="SimSun"/>
          <w:spacing w:val="-1"/>
          <w:kern w:val="0"/>
          <w:sz w:val="20"/>
        </w:rPr>
        <w:t>分，不列入優勝廠商，且不列入序位評比。</w:t>
      </w:r>
    </w:p>
    <w:p w:rsidR="001D139E" w:rsidRPr="001D139E" w:rsidRDefault="001D139E" w:rsidP="001D139E">
      <w:pPr>
        <w:autoSpaceDE w:val="0"/>
        <w:autoSpaceDN w:val="0"/>
        <w:spacing w:before="44"/>
        <w:ind w:left="739"/>
        <w:rPr>
          <w:rFonts w:ascii="標楷體" w:eastAsia="標楷體" w:hAnsi="標楷體" w:cs="SimSun"/>
          <w:kern w:val="0"/>
          <w:sz w:val="20"/>
        </w:rPr>
      </w:pPr>
      <w:r w:rsidRPr="001D139E">
        <w:rPr>
          <w:rFonts w:ascii="標楷體" w:eastAsia="標楷體" w:hAnsi="標楷體" w:cs="SimSun"/>
          <w:kern w:val="0"/>
          <w:sz w:val="20"/>
        </w:rPr>
        <w:t>2.</w:t>
      </w:r>
      <w:r w:rsidRPr="001D139E">
        <w:rPr>
          <w:rFonts w:ascii="標楷體" w:eastAsia="標楷體" w:hAnsi="標楷體" w:cs="SimSun"/>
          <w:spacing w:val="-1"/>
          <w:kern w:val="0"/>
          <w:sz w:val="20"/>
        </w:rPr>
        <w:t>加總計算各廠商之序位，序位合計值最低者為最優勝廠商，其餘類推。</w:t>
      </w:r>
    </w:p>
    <w:tbl>
      <w:tblPr>
        <w:tblStyle w:val="TableNormal1"/>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215"/>
        <w:gridCol w:w="1215"/>
        <w:gridCol w:w="1215"/>
        <w:gridCol w:w="1215"/>
        <w:gridCol w:w="1215"/>
        <w:gridCol w:w="1215"/>
        <w:gridCol w:w="1215"/>
      </w:tblGrid>
      <w:tr w:rsidR="006F5715" w:rsidRPr="001D139E" w:rsidTr="006F5715">
        <w:trPr>
          <w:trHeight w:val="401"/>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Pr>
                <w:rFonts w:ascii="標楷體" w:eastAsia="標楷體" w:hAnsi="標楷體" w:cs="SimSun" w:hint="eastAsia"/>
                <w:sz w:val="28"/>
                <w:lang w:eastAsia="zh-TW"/>
              </w:rPr>
              <w:t>單位</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r w:rsidR="006F5715" w:rsidRPr="001D139E" w:rsidTr="006F5715">
        <w:trPr>
          <w:trHeight w:val="425"/>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Pr>
                <w:rFonts w:ascii="標楷體" w:eastAsia="標楷體" w:hAnsi="標楷體" w:cs="SimSun" w:hint="eastAsia"/>
                <w:sz w:val="28"/>
                <w:lang w:eastAsia="zh-TW"/>
              </w:rPr>
              <w:t>職稱</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r w:rsidR="006F5715" w:rsidRPr="001D139E" w:rsidTr="006F5715">
        <w:trPr>
          <w:trHeight w:val="425"/>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Pr>
                <w:rFonts w:ascii="標楷體" w:eastAsia="標楷體" w:hAnsi="標楷體" w:cs="SimSun" w:hint="eastAsia"/>
                <w:sz w:val="28"/>
                <w:lang w:eastAsia="zh-TW"/>
              </w:rPr>
              <w:t>姓名</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r w:rsidR="006F5715" w:rsidRPr="001D139E" w:rsidTr="006F5715">
        <w:trPr>
          <w:trHeight w:val="426"/>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sidRPr="001D139E">
              <w:rPr>
                <w:rFonts w:ascii="標楷體" w:eastAsia="標楷體" w:hAnsi="標楷體" w:cs="SimSun"/>
                <w:sz w:val="28"/>
              </w:rPr>
              <w:t>出席或缺席</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r w:rsidR="006F5715" w:rsidRPr="001D139E" w:rsidTr="006F5715">
        <w:trPr>
          <w:trHeight w:val="1082"/>
          <w:jc w:val="center"/>
        </w:trPr>
        <w:tc>
          <w:tcPr>
            <w:tcW w:w="1555" w:type="dxa"/>
            <w:vAlign w:val="center"/>
          </w:tcPr>
          <w:p w:rsidR="006F5715" w:rsidRPr="001D139E" w:rsidRDefault="006F5715" w:rsidP="000F2E3D">
            <w:pPr>
              <w:spacing w:line="400" w:lineRule="exact"/>
              <w:jc w:val="center"/>
              <w:rPr>
                <w:rFonts w:ascii="標楷體" w:eastAsia="標楷體" w:hAnsi="標楷體" w:cs="SimSun"/>
                <w:sz w:val="28"/>
              </w:rPr>
            </w:pPr>
            <w:r w:rsidRPr="001D139E">
              <w:rPr>
                <w:rFonts w:ascii="標楷體" w:eastAsia="標楷體" w:hAnsi="標楷體" w:cs="SimSun"/>
                <w:sz w:val="28"/>
              </w:rPr>
              <w:t>出席評選委員簽名</w:t>
            </w: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c>
          <w:tcPr>
            <w:tcW w:w="1215" w:type="dxa"/>
          </w:tcPr>
          <w:p w:rsidR="006F5715" w:rsidRPr="001D139E" w:rsidRDefault="006F5715" w:rsidP="001D139E">
            <w:pPr>
              <w:rPr>
                <w:rFonts w:ascii="標楷體" w:eastAsia="標楷體" w:hAnsi="標楷體" w:cs="SimSun"/>
              </w:rPr>
            </w:pPr>
          </w:p>
        </w:tc>
      </w:tr>
    </w:tbl>
    <w:p w:rsidR="001D139E" w:rsidRDefault="001D139E" w:rsidP="000F2E3D">
      <w:pPr>
        <w:tabs>
          <w:tab w:val="left" w:pos="2231"/>
          <w:tab w:val="left" w:pos="3071"/>
          <w:tab w:val="left" w:pos="3911"/>
          <w:tab w:val="left" w:pos="9639"/>
          <w:tab w:val="left" w:pos="9716"/>
        </w:tabs>
        <w:autoSpaceDE w:val="0"/>
        <w:autoSpaceDN w:val="0"/>
        <w:rPr>
          <w:rFonts w:ascii="標楷體" w:eastAsia="標楷體" w:hAnsi="標楷體" w:cs="SimSun"/>
          <w:kern w:val="0"/>
          <w:sz w:val="28"/>
          <w:szCs w:val="28"/>
          <w:u w:val="single"/>
        </w:rPr>
      </w:pPr>
      <w:r w:rsidRPr="001D139E">
        <w:rPr>
          <w:rFonts w:ascii="標楷體" w:eastAsia="標楷體" w:hAnsi="標楷體" w:cs="SimSun"/>
          <w:kern w:val="0"/>
          <w:sz w:val="28"/>
          <w:szCs w:val="28"/>
        </w:rPr>
        <w:t>評選日期</w:t>
      </w:r>
      <w:r w:rsidRPr="001D139E">
        <w:rPr>
          <w:rFonts w:ascii="標楷體" w:eastAsia="標楷體" w:hAnsi="標楷體" w:cs="SimSun"/>
          <w:spacing w:val="-10"/>
          <w:kern w:val="0"/>
          <w:sz w:val="28"/>
          <w:szCs w:val="28"/>
        </w:rPr>
        <w:t>：</w:t>
      </w:r>
      <w:r w:rsidRPr="001D139E">
        <w:rPr>
          <w:rFonts w:ascii="標楷體" w:eastAsia="標楷體" w:hAnsi="標楷體" w:cs="SimSun"/>
          <w:kern w:val="0"/>
          <w:sz w:val="28"/>
          <w:szCs w:val="28"/>
          <w:u w:val="single"/>
        </w:rPr>
        <w:tab/>
      </w:r>
      <w:r w:rsidRPr="001D139E">
        <w:rPr>
          <w:rFonts w:ascii="標楷體" w:eastAsia="標楷體" w:hAnsi="標楷體" w:cs="SimSun"/>
          <w:spacing w:val="-10"/>
          <w:kern w:val="0"/>
          <w:sz w:val="28"/>
          <w:szCs w:val="28"/>
        </w:rPr>
        <w:t>年</w:t>
      </w:r>
      <w:r w:rsidRPr="001D139E">
        <w:rPr>
          <w:rFonts w:ascii="標楷體" w:eastAsia="標楷體" w:hAnsi="標楷體" w:cs="SimSun"/>
          <w:kern w:val="0"/>
          <w:sz w:val="28"/>
          <w:szCs w:val="28"/>
          <w:u w:val="single"/>
        </w:rPr>
        <w:tab/>
      </w:r>
      <w:r w:rsidRPr="001D139E">
        <w:rPr>
          <w:rFonts w:ascii="標楷體" w:eastAsia="標楷體" w:hAnsi="標楷體" w:cs="SimSun"/>
          <w:spacing w:val="-10"/>
          <w:kern w:val="0"/>
          <w:sz w:val="28"/>
          <w:szCs w:val="28"/>
        </w:rPr>
        <w:t>月</w:t>
      </w:r>
      <w:r w:rsidRPr="001D139E">
        <w:rPr>
          <w:rFonts w:ascii="標楷體" w:eastAsia="標楷體" w:hAnsi="標楷體" w:cs="SimSun"/>
          <w:kern w:val="0"/>
          <w:sz w:val="28"/>
          <w:szCs w:val="28"/>
          <w:u w:val="single"/>
        </w:rPr>
        <w:tab/>
      </w:r>
      <w:r w:rsidR="000F2E3D" w:rsidRPr="000F2E3D">
        <w:rPr>
          <w:rFonts w:ascii="標楷體" w:eastAsia="標楷體" w:hAnsi="標楷體" w:cs="SimSun" w:hint="eastAsia"/>
          <w:kern w:val="0"/>
          <w:sz w:val="28"/>
          <w:szCs w:val="28"/>
        </w:rPr>
        <w:t>日</w:t>
      </w:r>
      <w:r w:rsidR="000F2E3D">
        <w:rPr>
          <w:rFonts w:ascii="標楷體" w:eastAsia="標楷體" w:hAnsi="標楷體" w:cs="SimSun" w:hint="eastAsia"/>
          <w:spacing w:val="-10"/>
          <w:kern w:val="0"/>
          <w:sz w:val="28"/>
          <w:szCs w:val="28"/>
        </w:rPr>
        <w:t xml:space="preserve">                     </w:t>
      </w:r>
      <w:r w:rsidRPr="001D139E">
        <w:rPr>
          <w:rFonts w:ascii="標楷體" w:eastAsia="標楷體" w:hAnsi="標楷體" w:cs="SimSun"/>
          <w:kern w:val="0"/>
          <w:sz w:val="28"/>
          <w:szCs w:val="28"/>
        </w:rPr>
        <w:t>統計者</w:t>
      </w:r>
      <w:r w:rsidRPr="001D139E">
        <w:rPr>
          <w:rFonts w:ascii="標楷體" w:eastAsia="標楷體" w:hAnsi="標楷體" w:cs="SimSun"/>
          <w:spacing w:val="-10"/>
          <w:kern w:val="0"/>
          <w:sz w:val="28"/>
          <w:szCs w:val="28"/>
        </w:rPr>
        <w:t>：</w:t>
      </w:r>
      <w:r w:rsidRPr="001D139E">
        <w:rPr>
          <w:rFonts w:ascii="標楷體" w:eastAsia="標楷體" w:hAnsi="標楷體" w:cs="SimSun"/>
          <w:kern w:val="0"/>
          <w:sz w:val="28"/>
          <w:szCs w:val="28"/>
          <w:u w:val="single"/>
        </w:rPr>
        <w:tab/>
      </w:r>
    </w:p>
    <w:p w:rsidR="005E64E0" w:rsidRDefault="005E64E0" w:rsidP="000F2E3D">
      <w:pPr>
        <w:tabs>
          <w:tab w:val="left" w:pos="2231"/>
          <w:tab w:val="left" w:pos="3071"/>
          <w:tab w:val="left" w:pos="3911"/>
          <w:tab w:val="left" w:pos="9639"/>
          <w:tab w:val="left" w:pos="9716"/>
        </w:tabs>
        <w:autoSpaceDE w:val="0"/>
        <w:autoSpaceDN w:val="0"/>
        <w:rPr>
          <w:rFonts w:ascii="標楷體" w:eastAsia="標楷體" w:hAnsi="標楷體" w:cs="SimSun"/>
          <w:b/>
          <w:color w:val="FF0000"/>
          <w:kern w:val="0"/>
          <w:sz w:val="32"/>
          <w:szCs w:val="28"/>
        </w:rPr>
      </w:pPr>
      <w:r w:rsidRPr="005E64E0">
        <w:rPr>
          <w:rFonts w:ascii="標楷體" w:eastAsia="標楷體" w:hAnsi="標楷體" w:cs="SimSun" w:hint="eastAsia"/>
          <w:b/>
          <w:color w:val="FF0000"/>
          <w:kern w:val="0"/>
          <w:sz w:val="32"/>
          <w:szCs w:val="28"/>
        </w:rPr>
        <w:lastRenderedPageBreak/>
        <w:t>附件4</w:t>
      </w:r>
      <w:r w:rsidR="005F7ECF">
        <w:rPr>
          <w:rFonts w:ascii="標楷體" w:eastAsia="標楷體" w:hAnsi="標楷體" w:cs="SimSun" w:hint="eastAsia"/>
          <w:b/>
          <w:color w:val="FF0000"/>
          <w:kern w:val="0"/>
          <w:sz w:val="32"/>
          <w:szCs w:val="28"/>
        </w:rPr>
        <w:t>：</w:t>
      </w:r>
      <w:r w:rsidR="00683542" w:rsidRPr="00683542">
        <w:rPr>
          <w:rFonts w:ascii="標楷體" w:eastAsia="標楷體" w:hAnsi="標楷體" w:cs="SimSun" w:hint="eastAsia"/>
          <w:b/>
          <w:color w:val="FF0000"/>
          <w:kern w:val="0"/>
          <w:sz w:val="32"/>
          <w:szCs w:val="28"/>
        </w:rPr>
        <w:t>委託代理授權書</w:t>
      </w:r>
    </w:p>
    <w:p w:rsidR="005F7ECF" w:rsidRDefault="005F7ECF" w:rsidP="000F2E3D">
      <w:pPr>
        <w:tabs>
          <w:tab w:val="left" w:pos="2231"/>
          <w:tab w:val="left" w:pos="3071"/>
          <w:tab w:val="left" w:pos="3911"/>
          <w:tab w:val="left" w:pos="9639"/>
          <w:tab w:val="left" w:pos="9716"/>
        </w:tabs>
        <w:autoSpaceDE w:val="0"/>
        <w:autoSpaceDN w:val="0"/>
        <w:rPr>
          <w:rFonts w:ascii="標楷體" w:eastAsia="標楷體" w:hAnsi="標楷體" w:cs="SimSun"/>
          <w:b/>
          <w:color w:val="FF0000"/>
          <w:kern w:val="0"/>
          <w:sz w:val="32"/>
          <w:szCs w:val="28"/>
        </w:rPr>
      </w:pPr>
    </w:p>
    <w:p w:rsidR="00683542" w:rsidRPr="00683542" w:rsidRDefault="00683542" w:rsidP="00683542">
      <w:pPr>
        <w:suppressAutoHyphens/>
        <w:autoSpaceDN w:val="0"/>
        <w:spacing w:line="500" w:lineRule="exact"/>
        <w:ind w:firstLine="1081"/>
        <w:jc w:val="both"/>
        <w:textAlignment w:val="baseline"/>
        <w:rPr>
          <w:rFonts w:ascii="標楷體" w:eastAsia="標楷體" w:hAnsi="標楷體" w:cs="Times New Roman"/>
          <w:b/>
          <w:spacing w:val="70"/>
          <w:kern w:val="3"/>
          <w:sz w:val="40"/>
          <w:szCs w:val="40"/>
        </w:rPr>
      </w:pPr>
      <w:r w:rsidRPr="00683542">
        <w:rPr>
          <w:rFonts w:ascii="標楷體" w:eastAsia="標楷體" w:hAnsi="標楷體" w:cs="Times New Roman"/>
          <w:noProof/>
          <w:spacing w:val="70"/>
          <w:kern w:val="3"/>
          <w:sz w:val="36"/>
          <w:szCs w:val="24"/>
        </w:rPr>
        <mc:AlternateContent>
          <mc:Choice Requires="wps">
            <w:drawing>
              <wp:anchor distT="0" distB="0" distL="114300" distR="114300" simplePos="0" relativeHeight="251665408" behindDoc="0" locked="0" layoutInCell="1" allowOverlap="1" wp14:anchorId="6A81AD66" wp14:editId="0BE61287">
                <wp:simplePos x="0" y="0"/>
                <wp:positionH relativeFrom="column">
                  <wp:posOffset>2398395</wp:posOffset>
                </wp:positionH>
                <wp:positionV relativeFrom="paragraph">
                  <wp:posOffset>143510</wp:posOffset>
                </wp:positionV>
                <wp:extent cx="1292220" cy="720720"/>
                <wp:effectExtent l="0" t="0" r="3180" b="3180"/>
                <wp:wrapNone/>
                <wp:docPr id="2" name="Text Box 2"/>
                <wp:cNvGraphicFramePr/>
                <a:graphic xmlns:a="http://schemas.openxmlformats.org/drawingml/2006/main">
                  <a:graphicData uri="http://schemas.microsoft.com/office/word/2010/wordprocessingShape">
                    <wps:wsp>
                      <wps:cNvSpPr txBox="1"/>
                      <wps:spPr>
                        <a:xfrm>
                          <a:off x="0" y="0"/>
                          <a:ext cx="1292220" cy="720720"/>
                        </a:xfrm>
                        <a:prstGeom prst="rect">
                          <a:avLst/>
                        </a:prstGeom>
                        <a:solidFill>
                          <a:srgbClr val="FFFFFF"/>
                        </a:solidFill>
                        <a:ln>
                          <a:noFill/>
                          <a:prstDash/>
                        </a:ln>
                      </wps:spPr>
                      <wps:txbx>
                        <w:txbxContent>
                          <w:p w:rsidR="00683542" w:rsidRDefault="00683542" w:rsidP="00683542">
                            <w:pPr>
                              <w:spacing w:line="380" w:lineRule="exact"/>
                              <w:rPr>
                                <w:rFonts w:eastAsia="標楷體"/>
                                <w:b/>
                                <w:sz w:val="40"/>
                              </w:rPr>
                            </w:pPr>
                            <w:r>
                              <w:rPr>
                                <w:rFonts w:eastAsia="標楷體"/>
                                <w:b/>
                                <w:sz w:val="40"/>
                              </w:rPr>
                              <w:t>代理出席</w:t>
                            </w:r>
                          </w:p>
                          <w:p w:rsidR="00683542" w:rsidRDefault="00683542" w:rsidP="00683542">
                            <w:pPr>
                              <w:spacing w:line="380" w:lineRule="exact"/>
                            </w:pPr>
                            <w:r>
                              <w:rPr>
                                <w:rFonts w:eastAsia="標楷體"/>
                                <w:b/>
                                <w:sz w:val="40"/>
                              </w:rPr>
                              <w:t>使用印章</w:t>
                            </w:r>
                          </w:p>
                        </w:txbxContent>
                      </wps:txbx>
                      <wps:bodyPr wrap="square" lIns="91440" tIns="45720" rIns="91440" bIns="45720" anchor="t">
                        <a:noAutofit/>
                      </wps:bodyPr>
                    </wps:wsp>
                  </a:graphicData>
                </a:graphic>
              </wp:anchor>
            </w:drawing>
          </mc:Choice>
          <mc:Fallback>
            <w:pict>
              <v:shape w14:anchorId="6A81AD66" id="Text Box 2" o:spid="_x0000_s1028" type="#_x0000_t202" style="position:absolute;left:0;text-align:left;margin-left:188.85pt;margin-top:11.3pt;width:101.75pt;height:5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" stroked="f">
                <v:textbox>
                  <w:txbxContent>
                    <w:p w:rsidR="00683542" w:rsidRDefault="00683542" w:rsidP="00683542">
                      <w:pPr>
                        <w:spacing w:line="380" w:lineRule="exact"/>
                        <w:rPr>
                          <w:rFonts w:eastAsia="標楷體"/>
                          <w:b/>
                          <w:sz w:val="40"/>
                        </w:rPr>
                      </w:pPr>
                      <w:r>
                        <w:rPr>
                          <w:rFonts w:eastAsia="標楷體"/>
                          <w:b/>
                          <w:sz w:val="40"/>
                        </w:rPr>
                        <w:t>代理出席</w:t>
                      </w:r>
                    </w:p>
                    <w:p w:rsidR="00683542" w:rsidRDefault="00683542" w:rsidP="00683542">
                      <w:pPr>
                        <w:spacing w:line="380" w:lineRule="exact"/>
                      </w:pPr>
                      <w:r>
                        <w:rPr>
                          <w:rFonts w:eastAsia="標楷體"/>
                          <w:b/>
                          <w:sz w:val="40"/>
                        </w:rPr>
                        <w:t>使用印章</w:t>
                      </w:r>
                    </w:p>
                  </w:txbxContent>
                </v:textbox>
              </v:shape>
            </w:pict>
          </mc:Fallback>
        </mc:AlternateContent>
      </w:r>
    </w:p>
    <w:p w:rsidR="00683542" w:rsidRPr="00683542" w:rsidRDefault="00683542" w:rsidP="00683542">
      <w:pPr>
        <w:suppressAutoHyphens/>
        <w:autoSpaceDN w:val="0"/>
        <w:spacing w:line="500" w:lineRule="exact"/>
        <w:jc w:val="center"/>
        <w:textAlignment w:val="baseline"/>
        <w:rPr>
          <w:rFonts w:ascii="Times New Roman" w:eastAsia="新細明體" w:hAnsi="Times New Roman" w:cs="Times New Roman"/>
          <w:kern w:val="3"/>
          <w:szCs w:val="24"/>
        </w:rPr>
      </w:pPr>
      <w:r w:rsidRPr="00683542">
        <w:rPr>
          <w:rFonts w:ascii="標楷體" w:eastAsia="標楷體" w:hAnsi="標楷體" w:cs="Times New Roman"/>
          <w:b/>
          <w:spacing w:val="70"/>
          <w:kern w:val="3"/>
          <w:sz w:val="40"/>
          <w:szCs w:val="40"/>
        </w:rPr>
        <w:t>委託代理         授權書</w:t>
      </w:r>
    </w:p>
    <w:p w:rsidR="00683542" w:rsidRPr="00683542" w:rsidRDefault="00683542" w:rsidP="00683542">
      <w:pPr>
        <w:suppressAutoHyphens/>
        <w:autoSpaceDN w:val="0"/>
        <w:spacing w:line="440" w:lineRule="exact"/>
        <w:jc w:val="center"/>
        <w:textAlignment w:val="baseline"/>
        <w:rPr>
          <w:rFonts w:ascii="標楷體" w:eastAsia="標楷體" w:hAnsi="標楷體" w:cs="Times New Roman"/>
          <w:spacing w:val="70"/>
          <w:kern w:val="3"/>
          <w:sz w:val="36"/>
          <w:szCs w:val="24"/>
        </w:rPr>
      </w:pPr>
    </w:p>
    <w:p w:rsidR="00683542" w:rsidRPr="00683542" w:rsidRDefault="00683542" w:rsidP="00683542">
      <w:pPr>
        <w:suppressAutoHyphens/>
        <w:autoSpaceDN w:val="0"/>
        <w:spacing w:line="360" w:lineRule="auto"/>
        <w:jc w:val="both"/>
        <w:textAlignment w:val="baseline"/>
        <w:rPr>
          <w:rFonts w:ascii="細明體" w:eastAsia="細明體" w:hAnsi="細明體" w:cs="Times New Roman"/>
          <w:kern w:val="3"/>
          <w:szCs w:val="20"/>
        </w:rPr>
      </w:pPr>
      <w:r w:rsidRPr="00683542">
        <w:rPr>
          <w:rFonts w:ascii="標楷體" w:eastAsia="標楷體" w:hAnsi="標楷體" w:cs="Times New Roman"/>
          <w:kern w:val="3"/>
          <w:sz w:val="28"/>
          <w:szCs w:val="28"/>
        </w:rPr>
        <w:t>本廠商投標經濟部</w:t>
      </w:r>
      <w:r w:rsidRPr="00683542">
        <w:rPr>
          <w:rFonts w:ascii="標楷體" w:eastAsia="標楷體" w:hAnsi="標楷體" w:cs="Times New Roman" w:hint="eastAsia"/>
          <w:kern w:val="3"/>
          <w:sz w:val="28"/>
          <w:szCs w:val="28"/>
        </w:rPr>
        <w:t>標準檢驗</w:t>
      </w:r>
      <w:r w:rsidRPr="00683542">
        <w:rPr>
          <w:rFonts w:ascii="標楷體" w:eastAsia="標楷體" w:hAnsi="標楷體" w:cs="Times New Roman"/>
          <w:kern w:val="3"/>
          <w:sz w:val="28"/>
          <w:szCs w:val="28"/>
        </w:rPr>
        <w:t>局｢</w:t>
      </w:r>
      <w:r w:rsidRPr="00683542">
        <w:rPr>
          <w:rFonts w:ascii="標楷體" w:eastAsia="標楷體" w:hAnsi="標楷體" w:cs="Times New Roman" w:hint="eastAsia"/>
          <w:kern w:val="3"/>
          <w:sz w:val="28"/>
          <w:szCs w:val="28"/>
        </w:rPr>
        <w:t>新北市汐止區茄苳路155號部分國有房地公開標租案</w:t>
      </w:r>
      <w:r w:rsidRPr="00683542">
        <w:rPr>
          <w:rFonts w:ascii="標楷體" w:eastAsia="標楷體" w:hAnsi="標楷體" w:cs="Times New Roman"/>
          <w:kern w:val="3"/>
          <w:sz w:val="28"/>
          <w:szCs w:val="28"/>
        </w:rPr>
        <w:t>」，茲授權下列代理人全權代理本廠商參加開（決）標、</w:t>
      </w:r>
      <w:r w:rsidRPr="00683542">
        <w:rPr>
          <w:rFonts w:ascii="標楷體" w:eastAsia="標楷體" w:hAnsi="標楷體" w:cs="Times New Roman" w:hint="eastAsia"/>
          <w:kern w:val="3"/>
          <w:sz w:val="28"/>
          <w:szCs w:val="28"/>
        </w:rPr>
        <w:t>審查</w:t>
      </w:r>
      <w:r w:rsidRPr="00683542">
        <w:rPr>
          <w:rFonts w:ascii="標楷體" w:eastAsia="標楷體" w:hAnsi="標楷體" w:cs="Times New Roman"/>
          <w:kern w:val="3"/>
          <w:sz w:val="28"/>
          <w:szCs w:val="28"/>
        </w:rPr>
        <w:t>及相關事宜，該代理人資料及使用印</w:t>
      </w:r>
      <w:r w:rsidRPr="00683542">
        <w:rPr>
          <w:rFonts w:ascii="標楷體" w:eastAsia="標楷體" w:hAnsi="標楷體" w:cs="Times New Roman"/>
          <w:bCs/>
          <w:kern w:val="3"/>
          <w:sz w:val="28"/>
          <w:szCs w:val="28"/>
        </w:rPr>
        <w:t>章</w:t>
      </w:r>
      <w:r w:rsidRPr="00683542">
        <w:rPr>
          <w:rFonts w:ascii="標楷體" w:eastAsia="標楷體" w:hAnsi="標楷體" w:cs="Times New Roman"/>
          <w:kern w:val="3"/>
          <w:sz w:val="28"/>
          <w:szCs w:val="28"/>
        </w:rPr>
        <w:t>如下：</w:t>
      </w: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Times New Roman" w:eastAsia="新細明體" w:hAnsi="Times New Roman" w:cs="Times New Roman"/>
          <w:kern w:val="3"/>
          <w:szCs w:val="24"/>
        </w:rPr>
      </w:pPr>
      <w:r w:rsidRPr="00683542">
        <w:rPr>
          <w:rFonts w:ascii="標楷體" w:eastAsia="標楷體" w:hAnsi="標楷體" w:cs="Times New Roman"/>
          <w:b/>
          <w:bCs/>
          <w:spacing w:val="30"/>
          <w:kern w:val="3"/>
          <w:sz w:val="28"/>
          <w:szCs w:val="24"/>
        </w:rPr>
        <w:t xml:space="preserve">代理人姓名：            </w:t>
      </w:r>
      <w:r w:rsidRPr="00683542">
        <w:rPr>
          <w:rFonts w:ascii="標楷體" w:eastAsia="標楷體" w:hAnsi="標楷體" w:cs="Times New Roman"/>
          <w:spacing w:val="30"/>
          <w:kern w:val="3"/>
          <w:sz w:val="28"/>
          <w:szCs w:val="24"/>
        </w:rPr>
        <w:t>印</w:t>
      </w:r>
      <w:r w:rsidRPr="00683542">
        <w:rPr>
          <w:rFonts w:ascii="標楷體" w:eastAsia="標楷體" w:hAnsi="標楷體" w:cs="Times New Roman"/>
          <w:bCs/>
          <w:spacing w:val="30"/>
          <w:kern w:val="3"/>
          <w:sz w:val="28"/>
          <w:szCs w:val="24"/>
        </w:rPr>
        <w:t>章</w:t>
      </w:r>
      <w:r w:rsidRPr="00683542">
        <w:rPr>
          <w:rFonts w:ascii="標楷體" w:eastAsia="標楷體" w:hAnsi="標楷體" w:cs="Times New Roman"/>
          <w:spacing w:val="30"/>
          <w:kern w:val="3"/>
          <w:sz w:val="28"/>
          <w:szCs w:val="24"/>
        </w:rPr>
        <w:t>：</w:t>
      </w:r>
    </w:p>
    <w:p w:rsidR="00683542" w:rsidRPr="00683542" w:rsidRDefault="00683542" w:rsidP="00683542">
      <w:pPr>
        <w:suppressAutoHyphens/>
        <w:autoSpaceDN w:val="0"/>
        <w:spacing w:line="500" w:lineRule="exact"/>
        <w:textAlignment w:val="baseline"/>
        <w:rPr>
          <w:rFonts w:ascii="標楷體" w:eastAsia="標楷體" w:hAnsi="標楷體" w:cs="Times New Roman"/>
          <w:b/>
          <w:bCs/>
          <w:spacing w:val="30"/>
          <w:kern w:val="3"/>
          <w:sz w:val="28"/>
          <w:szCs w:val="24"/>
        </w:rPr>
      </w:pPr>
      <w:r w:rsidRPr="00683542">
        <w:rPr>
          <w:rFonts w:ascii="標楷體" w:eastAsia="標楷體" w:hAnsi="標楷體" w:cs="Times New Roman"/>
          <w:b/>
          <w:bCs/>
          <w:spacing w:val="30"/>
          <w:kern w:val="3"/>
          <w:sz w:val="28"/>
          <w:szCs w:val="24"/>
        </w:rPr>
        <w:t>身分證字號：</w:t>
      </w: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標楷體" w:eastAsia="標楷體" w:hAnsi="標楷體" w:cs="Times New Roman"/>
          <w:b/>
          <w:bCs/>
          <w:spacing w:val="30"/>
          <w:kern w:val="3"/>
          <w:sz w:val="28"/>
          <w:szCs w:val="24"/>
        </w:rPr>
      </w:pPr>
      <w:r w:rsidRPr="00683542">
        <w:rPr>
          <w:rFonts w:ascii="標楷體" w:eastAsia="標楷體" w:hAnsi="標楷體" w:cs="Times New Roman"/>
          <w:b/>
          <w:bCs/>
          <w:spacing w:val="30"/>
          <w:kern w:val="3"/>
          <w:sz w:val="28"/>
          <w:szCs w:val="24"/>
        </w:rPr>
        <w:t>委任人：</w:t>
      </w: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Times New Roman" w:eastAsia="新細明體" w:hAnsi="Times New Roman" w:cs="Times New Roman"/>
          <w:kern w:val="3"/>
          <w:szCs w:val="24"/>
        </w:rPr>
      </w:pPr>
      <w:r w:rsidRPr="00683542">
        <w:rPr>
          <w:rFonts w:ascii="標楷體" w:eastAsia="標楷體" w:hAnsi="標楷體" w:cs="Times New Roman"/>
          <w:b/>
          <w:bCs/>
          <w:spacing w:val="30"/>
          <w:kern w:val="3"/>
          <w:sz w:val="28"/>
          <w:szCs w:val="24"/>
        </w:rPr>
        <w:t>廠商名稱</w:t>
      </w:r>
      <w:r w:rsidRPr="00683542">
        <w:rPr>
          <w:rFonts w:ascii="標楷體" w:eastAsia="標楷體" w:hAnsi="標楷體" w:cs="Times New Roman"/>
          <w:spacing w:val="30"/>
          <w:kern w:val="3"/>
          <w:sz w:val="28"/>
          <w:szCs w:val="24"/>
        </w:rPr>
        <w:t>：              印</w:t>
      </w:r>
      <w:r w:rsidRPr="00683542">
        <w:rPr>
          <w:rFonts w:ascii="標楷體" w:eastAsia="標楷體" w:hAnsi="標楷體" w:cs="Times New Roman"/>
          <w:bCs/>
          <w:spacing w:val="30"/>
          <w:kern w:val="3"/>
          <w:sz w:val="28"/>
          <w:szCs w:val="24"/>
        </w:rPr>
        <w:t>章</w:t>
      </w:r>
      <w:r w:rsidRPr="00683542">
        <w:rPr>
          <w:rFonts w:ascii="標楷體" w:eastAsia="標楷體" w:hAnsi="標楷體" w:cs="Times New Roman"/>
          <w:spacing w:val="30"/>
          <w:kern w:val="3"/>
          <w:sz w:val="28"/>
          <w:szCs w:val="24"/>
        </w:rPr>
        <w:t>：</w:t>
      </w: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標楷體" w:eastAsia="標楷體" w:hAnsi="標楷體" w:cs="Times New Roman"/>
          <w:spacing w:val="30"/>
          <w:kern w:val="3"/>
          <w:sz w:val="28"/>
          <w:szCs w:val="24"/>
        </w:rPr>
      </w:pPr>
    </w:p>
    <w:p w:rsidR="00683542" w:rsidRPr="00683542" w:rsidRDefault="00683542" w:rsidP="00683542">
      <w:pPr>
        <w:suppressAutoHyphens/>
        <w:autoSpaceDN w:val="0"/>
        <w:spacing w:line="500" w:lineRule="exact"/>
        <w:textAlignment w:val="baseline"/>
        <w:rPr>
          <w:rFonts w:ascii="Times New Roman" w:eastAsia="新細明體" w:hAnsi="Times New Roman" w:cs="Times New Roman"/>
          <w:kern w:val="3"/>
          <w:szCs w:val="24"/>
        </w:rPr>
      </w:pPr>
      <w:r w:rsidRPr="00683542">
        <w:rPr>
          <w:rFonts w:ascii="標楷體" w:eastAsia="標楷體" w:hAnsi="標楷體" w:cs="Times New Roman"/>
          <w:b/>
          <w:bCs/>
          <w:spacing w:val="30"/>
          <w:kern w:val="3"/>
          <w:sz w:val="28"/>
          <w:szCs w:val="24"/>
        </w:rPr>
        <w:t>代表人姓名</w:t>
      </w:r>
      <w:r w:rsidRPr="00683542">
        <w:rPr>
          <w:rFonts w:ascii="標楷體" w:eastAsia="標楷體" w:hAnsi="標楷體" w:cs="Times New Roman"/>
          <w:spacing w:val="30"/>
          <w:kern w:val="3"/>
          <w:sz w:val="28"/>
          <w:szCs w:val="24"/>
        </w:rPr>
        <w:t>：            印</w:t>
      </w:r>
      <w:r w:rsidRPr="00683542">
        <w:rPr>
          <w:rFonts w:ascii="標楷體" w:eastAsia="標楷體" w:hAnsi="標楷體" w:cs="Times New Roman"/>
          <w:bCs/>
          <w:spacing w:val="30"/>
          <w:kern w:val="3"/>
          <w:sz w:val="28"/>
          <w:szCs w:val="24"/>
        </w:rPr>
        <w:t>章</w:t>
      </w:r>
      <w:r w:rsidRPr="00683542">
        <w:rPr>
          <w:rFonts w:ascii="標楷體" w:eastAsia="標楷體" w:hAnsi="標楷體" w:cs="Times New Roman"/>
          <w:spacing w:val="30"/>
          <w:kern w:val="3"/>
          <w:sz w:val="28"/>
          <w:szCs w:val="24"/>
        </w:rPr>
        <w:t>：</w:t>
      </w:r>
    </w:p>
    <w:p w:rsidR="00683542" w:rsidRPr="00683542" w:rsidRDefault="00773EF4" w:rsidP="00683542">
      <w:pPr>
        <w:suppressAutoHyphens/>
        <w:autoSpaceDN w:val="0"/>
        <w:spacing w:line="500" w:lineRule="exact"/>
        <w:textAlignment w:val="baseline"/>
        <w:rPr>
          <w:rFonts w:ascii="Times New Roman" w:eastAsia="新細明體" w:hAnsi="Times New Roman" w:cs="Times New Roman"/>
          <w:kern w:val="3"/>
          <w:szCs w:val="24"/>
        </w:rPr>
      </w:pPr>
      <w:r w:rsidRPr="00683542">
        <w:rPr>
          <w:rFonts w:ascii="Times New Roman" w:eastAsia="新細明體" w:hAnsi="Times New Roman" w:cs="Times New Roman"/>
          <w:noProof/>
          <w:kern w:val="3"/>
          <w:sz w:val="20"/>
          <w:szCs w:val="24"/>
        </w:rPr>
        <mc:AlternateContent>
          <mc:Choice Requires="wps">
            <w:drawing>
              <wp:anchor distT="0" distB="0" distL="114300" distR="114300" simplePos="0" relativeHeight="251666432" behindDoc="0" locked="0" layoutInCell="1" allowOverlap="1" wp14:anchorId="14616ACF" wp14:editId="784B4FA7">
                <wp:simplePos x="0" y="0"/>
                <wp:positionH relativeFrom="column">
                  <wp:posOffset>-312420</wp:posOffset>
                </wp:positionH>
                <wp:positionV relativeFrom="paragraph">
                  <wp:posOffset>330200</wp:posOffset>
                </wp:positionV>
                <wp:extent cx="6692895" cy="2281556"/>
                <wp:effectExtent l="0" t="0" r="12705" b="23494"/>
                <wp:wrapNone/>
                <wp:docPr id="6" name="Text Box 5"/>
                <wp:cNvGraphicFramePr/>
                <a:graphic xmlns:a="http://schemas.openxmlformats.org/drawingml/2006/main">
                  <a:graphicData uri="http://schemas.microsoft.com/office/word/2010/wordprocessingShape">
                    <wps:wsp>
                      <wps:cNvSpPr txBox="1"/>
                      <wps:spPr>
                        <a:xfrm>
                          <a:off x="0" y="0"/>
                          <a:ext cx="6692895" cy="2281556"/>
                        </a:xfrm>
                        <a:prstGeom prst="rect">
                          <a:avLst/>
                        </a:prstGeom>
                        <a:solidFill>
                          <a:srgbClr val="FFFFFF"/>
                        </a:solidFill>
                        <a:ln w="9528">
                          <a:solidFill>
                            <a:srgbClr val="000000"/>
                          </a:solidFill>
                          <a:prstDash val="solid"/>
                        </a:ln>
                      </wps:spPr>
                      <wps:txbx>
                        <w:txbxContent>
                          <w:p w:rsidR="00683542" w:rsidRPr="00E831CA" w:rsidRDefault="00683542" w:rsidP="00683542">
                            <w:pPr>
                              <w:spacing w:line="460" w:lineRule="exact"/>
                              <w:jc w:val="both"/>
                              <w:rPr>
                                <w:rFonts w:ascii="標楷體" w:eastAsia="標楷體" w:hAnsi="標楷體"/>
                                <w:b/>
                                <w:sz w:val="28"/>
                                <w:szCs w:val="28"/>
                              </w:rPr>
                            </w:pPr>
                            <w:r w:rsidRPr="00E831CA">
                              <w:rPr>
                                <w:rFonts w:ascii="標楷體" w:eastAsia="標楷體" w:hAnsi="標楷體"/>
                                <w:b/>
                                <w:sz w:val="28"/>
                                <w:szCs w:val="28"/>
                              </w:rPr>
                              <w:t>注意事項：</w:t>
                            </w:r>
                          </w:p>
                          <w:p w:rsidR="00683542" w:rsidRPr="00E831CA" w:rsidRDefault="00683542" w:rsidP="00767532">
                            <w:pPr>
                              <w:pStyle w:val="a9"/>
                              <w:spacing w:line="460" w:lineRule="exact"/>
                              <w:ind w:left="0"/>
                              <w:jc w:val="both"/>
                              <w:rPr>
                                <w:rFonts w:ascii="標楷體" w:eastAsia="標楷體" w:hAnsi="標楷體"/>
                              </w:rPr>
                            </w:pPr>
                            <w:r w:rsidRPr="00E831CA">
                              <w:rPr>
                                <w:rFonts w:ascii="標楷體" w:eastAsia="標楷體" w:hAnsi="標楷體"/>
                                <w:spacing w:val="-6"/>
                              </w:rPr>
                              <w:t>廠商代表人或代理人於</w:t>
                            </w:r>
                            <w:r w:rsidRPr="00E831CA">
                              <w:rPr>
                                <w:rFonts w:ascii="標楷體" w:eastAsia="標楷體" w:hAnsi="標楷體"/>
                                <w:b/>
                                <w:spacing w:val="-6"/>
                              </w:rPr>
                              <w:t>參加開(決)標、行使減價或比減價及相關事宜時</w:t>
                            </w:r>
                            <w:r w:rsidRPr="00E831CA">
                              <w:rPr>
                                <w:rFonts w:ascii="標楷體" w:eastAsia="標楷體" w:hAnsi="標楷體"/>
                                <w:spacing w:val="-6"/>
                              </w:rPr>
                              <w:t>，應依下列規定</w:t>
                            </w:r>
                            <w:r w:rsidRPr="00E831CA">
                              <w:rPr>
                                <w:rFonts w:ascii="標楷體" w:eastAsia="標楷體" w:hAnsi="標楷體"/>
                                <w:b/>
                                <w:spacing w:val="-6"/>
                              </w:rPr>
                              <w:t>出示身分證件及本授權書</w:t>
                            </w:r>
                            <w:r w:rsidRPr="00E831CA">
                              <w:rPr>
                                <w:rFonts w:ascii="標楷體" w:eastAsia="標楷體" w:hAnsi="標楷體"/>
                                <w:spacing w:val="-6"/>
                              </w:rPr>
                              <w:t>：</w:t>
                            </w:r>
                          </w:p>
                          <w:p w:rsidR="00683542" w:rsidRPr="00E831CA" w:rsidRDefault="00683542" w:rsidP="00683542">
                            <w:pPr>
                              <w:pStyle w:val="a9"/>
                              <w:spacing w:line="460" w:lineRule="exact"/>
                              <w:ind w:left="390" w:hanging="390"/>
                              <w:jc w:val="both"/>
                              <w:rPr>
                                <w:rFonts w:ascii="標楷體" w:eastAsia="標楷體" w:hAnsi="標楷體"/>
                                <w:sz w:val="24"/>
                                <w:szCs w:val="24"/>
                              </w:rPr>
                            </w:pPr>
                            <w:r w:rsidRPr="00E831CA">
                              <w:rPr>
                                <w:rFonts w:ascii="標楷體" w:eastAsia="標楷體" w:hAnsi="標楷體"/>
                                <w:sz w:val="24"/>
                                <w:szCs w:val="24"/>
                              </w:rPr>
                              <w:t>1、投標廠商若由</w:t>
                            </w:r>
                            <w:r w:rsidRPr="00E831CA">
                              <w:rPr>
                                <w:rFonts w:ascii="標楷體" w:eastAsia="標楷體" w:hAnsi="標楷體"/>
                                <w:sz w:val="24"/>
                                <w:szCs w:val="24"/>
                                <w:u w:val="single"/>
                              </w:rPr>
                              <w:t>代表人</w:t>
                            </w:r>
                            <w:r w:rsidRPr="00E831CA">
                              <w:rPr>
                                <w:rFonts w:ascii="標楷體" w:eastAsia="標楷體" w:hAnsi="標楷體"/>
                                <w:sz w:val="24"/>
                                <w:szCs w:val="24"/>
                              </w:rPr>
                              <w:t>親至開標地點，攜帶廠商印</w:t>
                            </w:r>
                            <w:r w:rsidRPr="00E831CA">
                              <w:rPr>
                                <w:rFonts w:ascii="標楷體" w:eastAsia="標楷體" w:hAnsi="標楷體"/>
                                <w:bCs/>
                                <w:sz w:val="24"/>
                                <w:szCs w:val="24"/>
                              </w:rPr>
                              <w:t>章</w:t>
                            </w:r>
                            <w:r w:rsidRPr="00E831CA">
                              <w:rPr>
                                <w:rFonts w:ascii="標楷體" w:eastAsia="標楷體" w:hAnsi="標楷體"/>
                                <w:sz w:val="24"/>
                                <w:szCs w:val="24"/>
                              </w:rPr>
                              <w:t>及</w:t>
                            </w:r>
                            <w:r w:rsidRPr="00E831CA">
                              <w:rPr>
                                <w:rFonts w:ascii="標楷體" w:eastAsia="標楷體" w:hAnsi="標楷體"/>
                                <w:sz w:val="24"/>
                                <w:szCs w:val="24"/>
                                <w:u w:val="single"/>
                              </w:rPr>
                              <w:t>代表人</w:t>
                            </w:r>
                            <w:r w:rsidRPr="00E831CA">
                              <w:rPr>
                                <w:rFonts w:ascii="標楷體" w:eastAsia="標楷體" w:hAnsi="標楷體"/>
                                <w:sz w:val="24"/>
                                <w:szCs w:val="24"/>
                              </w:rPr>
                              <w:t>印章親至開標地點，應出示身分證件，本授權書則無須填寫出示(</w:t>
                            </w:r>
                            <w:r w:rsidRPr="00E831CA">
                              <w:rPr>
                                <w:rFonts w:ascii="標楷體" w:eastAsia="標楷體" w:hAnsi="標楷體"/>
                                <w:sz w:val="24"/>
                                <w:szCs w:val="24"/>
                                <w:u w:val="single"/>
                              </w:rPr>
                              <w:t>如未帶印</w:t>
                            </w:r>
                            <w:r w:rsidRPr="00E831CA">
                              <w:rPr>
                                <w:rFonts w:ascii="標楷體" w:eastAsia="標楷體" w:hAnsi="標楷體"/>
                                <w:bCs/>
                                <w:sz w:val="24"/>
                                <w:szCs w:val="24"/>
                                <w:u w:val="single"/>
                              </w:rPr>
                              <w:t>章得以</w:t>
                            </w:r>
                            <w:r w:rsidRPr="00E831CA">
                              <w:rPr>
                                <w:rFonts w:ascii="標楷體" w:eastAsia="標楷體" w:hAnsi="標楷體"/>
                                <w:sz w:val="24"/>
                                <w:szCs w:val="24"/>
                                <w:u w:val="single"/>
                              </w:rPr>
                              <w:t>簽名代替)</w:t>
                            </w:r>
                            <w:r w:rsidRPr="00E831CA">
                              <w:rPr>
                                <w:rFonts w:ascii="標楷體" w:eastAsia="標楷體" w:hAnsi="標楷體"/>
                                <w:sz w:val="24"/>
                                <w:szCs w:val="24"/>
                              </w:rPr>
                              <w:t>。</w:t>
                            </w:r>
                          </w:p>
                          <w:p w:rsidR="00683542" w:rsidRPr="00E831CA" w:rsidRDefault="00683542" w:rsidP="00E831CA">
                            <w:pPr>
                              <w:pStyle w:val="2"/>
                              <w:spacing w:line="460" w:lineRule="exact"/>
                              <w:ind w:leftChars="15" w:left="426" w:hanging="390"/>
                              <w:rPr>
                                <w:rFonts w:ascii="標楷體" w:eastAsia="標楷體" w:hAnsi="標楷體"/>
                                <w:szCs w:val="24"/>
                              </w:rPr>
                            </w:pPr>
                            <w:r w:rsidRPr="00E831CA">
                              <w:rPr>
                                <w:rFonts w:ascii="標楷體" w:eastAsia="標楷體" w:hAnsi="標楷體"/>
                                <w:szCs w:val="24"/>
                              </w:rPr>
                              <w:t>2</w:t>
                            </w:r>
                            <w:r w:rsidRPr="00E831CA">
                              <w:rPr>
                                <w:rFonts w:ascii="標楷體" w:eastAsia="標楷體" w:hAnsi="標楷體" w:hint="eastAsia"/>
                                <w:szCs w:val="24"/>
                              </w:rPr>
                              <w:t>、投標廠商若委由代理人出席開標現場，攜帶廠商印</w:t>
                            </w:r>
                            <w:r w:rsidRPr="00E831CA">
                              <w:rPr>
                                <w:rFonts w:ascii="標楷體" w:eastAsia="標楷體" w:hAnsi="標楷體" w:hint="eastAsia"/>
                                <w:bCs/>
                                <w:szCs w:val="24"/>
                              </w:rPr>
                              <w:t>章</w:t>
                            </w:r>
                            <w:r w:rsidRPr="00E831CA">
                              <w:rPr>
                                <w:rFonts w:ascii="標楷體" w:eastAsia="標楷體" w:hAnsi="標楷體" w:hint="eastAsia"/>
                                <w:szCs w:val="24"/>
                              </w:rPr>
                              <w:t>及</w:t>
                            </w:r>
                            <w:r w:rsidRPr="00E831CA">
                              <w:rPr>
                                <w:rFonts w:ascii="標楷體" w:eastAsia="標楷體" w:hAnsi="標楷體" w:hint="eastAsia"/>
                                <w:szCs w:val="24"/>
                                <w:u w:val="single"/>
                              </w:rPr>
                              <w:t>代表人</w:t>
                            </w:r>
                            <w:r w:rsidRPr="00E831CA">
                              <w:rPr>
                                <w:rFonts w:ascii="標楷體" w:eastAsia="標楷體" w:hAnsi="標楷體" w:hint="eastAsia"/>
                                <w:szCs w:val="24"/>
                              </w:rPr>
                              <w:t>印</w:t>
                            </w:r>
                            <w:r w:rsidRPr="00E831CA">
                              <w:rPr>
                                <w:rFonts w:ascii="標楷體" w:eastAsia="標楷體" w:hAnsi="標楷體" w:hint="eastAsia"/>
                                <w:bCs/>
                                <w:szCs w:val="24"/>
                              </w:rPr>
                              <w:t>章</w:t>
                            </w:r>
                            <w:r w:rsidRPr="00E831CA">
                              <w:rPr>
                                <w:rFonts w:ascii="標楷體" w:eastAsia="標楷體" w:hAnsi="標楷體" w:hint="eastAsia"/>
                                <w:szCs w:val="24"/>
                              </w:rPr>
                              <w:t>，則應填寫並出示本</w:t>
                            </w:r>
                            <w:r w:rsidRPr="00C31760">
                              <w:rPr>
                                <w:rFonts w:ascii="標楷體" w:eastAsia="標楷體" w:hAnsi="標楷體"/>
                                <w:szCs w:val="24"/>
                              </w:rPr>
                              <w:t>授權書及身分證件(</w:t>
                            </w:r>
                            <w:r w:rsidRPr="00FF02F1">
                              <w:rPr>
                                <w:rFonts w:ascii="標楷體" w:eastAsia="標楷體" w:hAnsi="標楷體"/>
                                <w:szCs w:val="24"/>
                                <w:u w:val="single"/>
                              </w:rPr>
                              <w:t>如未帶印</w:t>
                            </w:r>
                            <w:r w:rsidRPr="00FF02F1">
                              <w:rPr>
                                <w:rFonts w:ascii="標楷體" w:eastAsia="標楷體" w:hAnsi="標楷體"/>
                                <w:bCs/>
                                <w:szCs w:val="24"/>
                                <w:u w:val="single"/>
                              </w:rPr>
                              <w:t>章得以</w:t>
                            </w:r>
                            <w:r w:rsidRPr="005405DE">
                              <w:rPr>
                                <w:rFonts w:ascii="標楷體" w:eastAsia="標楷體" w:hAnsi="標楷體"/>
                                <w:szCs w:val="24"/>
                                <w:u w:val="single"/>
                              </w:rPr>
                              <w:t>簽名代替）</w:t>
                            </w:r>
                            <w:r w:rsidRPr="005405DE">
                              <w:rPr>
                                <w:rFonts w:ascii="標楷體" w:eastAsia="標楷體" w:hAnsi="標楷體"/>
                                <w:szCs w:val="24"/>
                              </w:rPr>
                              <w:t>。</w:t>
                            </w:r>
                          </w:p>
                        </w:txbxContent>
                      </wps:txbx>
                      <wps:bodyPr wrap="square" lIns="91440" tIns="45720" rIns="91440" bIns="45720" anchor="t">
                        <a:noAutofit/>
                      </wps:bodyPr>
                    </wps:wsp>
                  </a:graphicData>
                </a:graphic>
              </wp:anchor>
            </w:drawing>
          </mc:Choice>
          <mc:Fallback>
            <w:pict>
              <v:shape w14:anchorId="14616ACF" id="Text Box 5" o:spid="_x0000_s1029" type="#_x0000_t202" style="position:absolute;margin-left:-24.6pt;margin-top:26pt;width:527pt;height:179.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" strokeweight=".26467mm">
                <v:textbox>
                  <w:txbxContent>
                    <w:p w:rsidR="00683542" w:rsidRPr="00E831CA" w:rsidRDefault="00683542" w:rsidP="00683542">
                      <w:pPr>
                        <w:spacing w:line="460" w:lineRule="exact"/>
                        <w:jc w:val="both"/>
                        <w:rPr>
                          <w:rFonts w:ascii="標楷體" w:eastAsia="標楷體" w:hAnsi="標楷體"/>
                          <w:b/>
                          <w:sz w:val="28"/>
                          <w:szCs w:val="28"/>
                        </w:rPr>
                      </w:pPr>
                      <w:r w:rsidRPr="00E831CA">
                        <w:rPr>
                          <w:rFonts w:ascii="標楷體" w:eastAsia="標楷體" w:hAnsi="標楷體"/>
                          <w:b/>
                          <w:sz w:val="28"/>
                          <w:szCs w:val="28"/>
                        </w:rPr>
                        <w:t>注意事項：</w:t>
                      </w:r>
                    </w:p>
                    <w:p w:rsidR="00683542" w:rsidRPr="00E831CA" w:rsidRDefault="00683542" w:rsidP="00767532">
                      <w:pPr>
                        <w:pStyle w:val="a9"/>
                        <w:spacing w:line="460" w:lineRule="exact"/>
                        <w:ind w:left="0"/>
                        <w:jc w:val="both"/>
                        <w:rPr>
                          <w:rFonts w:ascii="標楷體" w:eastAsia="標楷體" w:hAnsi="標楷體"/>
                        </w:rPr>
                      </w:pPr>
                      <w:r w:rsidRPr="00E831CA">
                        <w:rPr>
                          <w:rFonts w:ascii="標楷體" w:eastAsia="標楷體" w:hAnsi="標楷體"/>
                          <w:spacing w:val="-6"/>
                        </w:rPr>
                        <w:t>廠商代表人或代理人於</w:t>
                      </w:r>
                      <w:r w:rsidRPr="00E831CA">
                        <w:rPr>
                          <w:rFonts w:ascii="標楷體" w:eastAsia="標楷體" w:hAnsi="標楷體"/>
                          <w:b/>
                          <w:spacing w:val="-6"/>
                        </w:rPr>
                        <w:t>參加開(決)標、行使減價或比減價及相關事宜時</w:t>
                      </w:r>
                      <w:r w:rsidRPr="00E831CA">
                        <w:rPr>
                          <w:rFonts w:ascii="標楷體" w:eastAsia="標楷體" w:hAnsi="標楷體"/>
                          <w:spacing w:val="-6"/>
                        </w:rPr>
                        <w:t>，應依下列規定</w:t>
                      </w:r>
                      <w:r w:rsidRPr="00E831CA">
                        <w:rPr>
                          <w:rFonts w:ascii="標楷體" w:eastAsia="標楷體" w:hAnsi="標楷體"/>
                          <w:b/>
                          <w:spacing w:val="-6"/>
                        </w:rPr>
                        <w:t>出示身分證件及本授權書</w:t>
                      </w:r>
                      <w:r w:rsidRPr="00E831CA">
                        <w:rPr>
                          <w:rFonts w:ascii="標楷體" w:eastAsia="標楷體" w:hAnsi="標楷體"/>
                          <w:spacing w:val="-6"/>
                        </w:rPr>
                        <w:t>：</w:t>
                      </w:r>
                    </w:p>
                    <w:p w:rsidR="00683542" w:rsidRPr="00E831CA" w:rsidRDefault="00683542" w:rsidP="00683542">
                      <w:pPr>
                        <w:pStyle w:val="a9"/>
                        <w:spacing w:line="460" w:lineRule="exact"/>
                        <w:ind w:left="390" w:hanging="390"/>
                        <w:jc w:val="both"/>
                        <w:rPr>
                          <w:rFonts w:ascii="標楷體" w:eastAsia="標楷體" w:hAnsi="標楷體"/>
                          <w:sz w:val="24"/>
                          <w:szCs w:val="24"/>
                        </w:rPr>
                      </w:pPr>
                      <w:r w:rsidRPr="00E831CA">
                        <w:rPr>
                          <w:rFonts w:ascii="標楷體" w:eastAsia="標楷體" w:hAnsi="標楷體"/>
                          <w:sz w:val="24"/>
                          <w:szCs w:val="24"/>
                        </w:rPr>
                        <w:t>1、投標廠商若由</w:t>
                      </w:r>
                      <w:r w:rsidRPr="00E831CA">
                        <w:rPr>
                          <w:rFonts w:ascii="標楷體" w:eastAsia="標楷體" w:hAnsi="標楷體"/>
                          <w:sz w:val="24"/>
                          <w:szCs w:val="24"/>
                          <w:u w:val="single"/>
                        </w:rPr>
                        <w:t>代表人</w:t>
                      </w:r>
                      <w:r w:rsidRPr="00E831CA">
                        <w:rPr>
                          <w:rFonts w:ascii="標楷體" w:eastAsia="標楷體" w:hAnsi="標楷體"/>
                          <w:sz w:val="24"/>
                          <w:szCs w:val="24"/>
                        </w:rPr>
                        <w:t>親至開標地點，攜帶廠商印</w:t>
                      </w:r>
                      <w:r w:rsidRPr="00E831CA">
                        <w:rPr>
                          <w:rFonts w:ascii="標楷體" w:eastAsia="標楷體" w:hAnsi="標楷體"/>
                          <w:bCs/>
                          <w:sz w:val="24"/>
                          <w:szCs w:val="24"/>
                        </w:rPr>
                        <w:t>章</w:t>
                      </w:r>
                      <w:r w:rsidRPr="00E831CA">
                        <w:rPr>
                          <w:rFonts w:ascii="標楷體" w:eastAsia="標楷體" w:hAnsi="標楷體"/>
                          <w:sz w:val="24"/>
                          <w:szCs w:val="24"/>
                        </w:rPr>
                        <w:t>及</w:t>
                      </w:r>
                      <w:r w:rsidRPr="00E831CA">
                        <w:rPr>
                          <w:rFonts w:ascii="標楷體" w:eastAsia="標楷體" w:hAnsi="標楷體"/>
                          <w:sz w:val="24"/>
                          <w:szCs w:val="24"/>
                          <w:u w:val="single"/>
                        </w:rPr>
                        <w:t>代表人</w:t>
                      </w:r>
                      <w:r w:rsidRPr="00E831CA">
                        <w:rPr>
                          <w:rFonts w:ascii="標楷體" w:eastAsia="標楷體" w:hAnsi="標楷體"/>
                          <w:sz w:val="24"/>
                          <w:szCs w:val="24"/>
                        </w:rPr>
                        <w:t>印章親至開標地點，應出示身分證件，本授權書則無須填寫出示(</w:t>
                      </w:r>
                      <w:r w:rsidRPr="00E831CA">
                        <w:rPr>
                          <w:rFonts w:ascii="標楷體" w:eastAsia="標楷體" w:hAnsi="標楷體"/>
                          <w:sz w:val="24"/>
                          <w:szCs w:val="24"/>
                          <w:u w:val="single"/>
                        </w:rPr>
                        <w:t>如未帶印</w:t>
                      </w:r>
                      <w:r w:rsidRPr="00E831CA">
                        <w:rPr>
                          <w:rFonts w:ascii="標楷體" w:eastAsia="標楷體" w:hAnsi="標楷體"/>
                          <w:bCs/>
                          <w:sz w:val="24"/>
                          <w:szCs w:val="24"/>
                          <w:u w:val="single"/>
                        </w:rPr>
                        <w:t>章得以</w:t>
                      </w:r>
                      <w:r w:rsidRPr="00E831CA">
                        <w:rPr>
                          <w:rFonts w:ascii="標楷體" w:eastAsia="標楷體" w:hAnsi="標楷體"/>
                          <w:sz w:val="24"/>
                          <w:szCs w:val="24"/>
                          <w:u w:val="single"/>
                        </w:rPr>
                        <w:t>簽名代替)</w:t>
                      </w:r>
                      <w:r w:rsidRPr="00E831CA">
                        <w:rPr>
                          <w:rFonts w:ascii="標楷體" w:eastAsia="標楷體" w:hAnsi="標楷體"/>
                          <w:sz w:val="24"/>
                          <w:szCs w:val="24"/>
                        </w:rPr>
                        <w:t>。</w:t>
                      </w:r>
                    </w:p>
                    <w:p w:rsidR="00683542" w:rsidRPr="00E831CA" w:rsidRDefault="00683542" w:rsidP="00E831CA">
                      <w:pPr>
                        <w:pStyle w:val="2"/>
                        <w:spacing w:line="460" w:lineRule="exact"/>
                        <w:ind w:leftChars="15" w:left="426" w:hanging="390"/>
                        <w:rPr>
                          <w:rFonts w:ascii="標楷體" w:eastAsia="標楷體" w:hAnsi="標楷體"/>
                          <w:szCs w:val="24"/>
                        </w:rPr>
                      </w:pPr>
                      <w:r w:rsidRPr="00E831CA">
                        <w:rPr>
                          <w:rFonts w:ascii="標楷體" w:eastAsia="標楷體" w:hAnsi="標楷體"/>
                          <w:szCs w:val="24"/>
                        </w:rPr>
                        <w:t>2</w:t>
                      </w:r>
                      <w:r w:rsidRPr="00E831CA">
                        <w:rPr>
                          <w:rFonts w:ascii="標楷體" w:eastAsia="標楷體" w:hAnsi="標楷體" w:hint="eastAsia"/>
                          <w:szCs w:val="24"/>
                        </w:rPr>
                        <w:t>、投標廠商若委由代理人出席開標現場，攜帶廠商印</w:t>
                      </w:r>
                      <w:r w:rsidRPr="00E831CA">
                        <w:rPr>
                          <w:rFonts w:ascii="標楷體" w:eastAsia="標楷體" w:hAnsi="標楷體" w:hint="eastAsia"/>
                          <w:bCs/>
                          <w:szCs w:val="24"/>
                        </w:rPr>
                        <w:t>章</w:t>
                      </w:r>
                      <w:r w:rsidRPr="00E831CA">
                        <w:rPr>
                          <w:rFonts w:ascii="標楷體" w:eastAsia="標楷體" w:hAnsi="標楷體" w:hint="eastAsia"/>
                          <w:szCs w:val="24"/>
                        </w:rPr>
                        <w:t>及</w:t>
                      </w:r>
                      <w:r w:rsidRPr="00E831CA">
                        <w:rPr>
                          <w:rFonts w:ascii="標楷體" w:eastAsia="標楷體" w:hAnsi="標楷體" w:hint="eastAsia"/>
                          <w:szCs w:val="24"/>
                          <w:u w:val="single"/>
                        </w:rPr>
                        <w:t>代表人</w:t>
                      </w:r>
                      <w:r w:rsidRPr="00E831CA">
                        <w:rPr>
                          <w:rFonts w:ascii="標楷體" w:eastAsia="標楷體" w:hAnsi="標楷體" w:hint="eastAsia"/>
                          <w:szCs w:val="24"/>
                        </w:rPr>
                        <w:t>印</w:t>
                      </w:r>
                      <w:r w:rsidRPr="00E831CA">
                        <w:rPr>
                          <w:rFonts w:ascii="標楷體" w:eastAsia="標楷體" w:hAnsi="標楷體" w:hint="eastAsia"/>
                          <w:bCs/>
                          <w:szCs w:val="24"/>
                        </w:rPr>
                        <w:t>章</w:t>
                      </w:r>
                      <w:r w:rsidRPr="00E831CA">
                        <w:rPr>
                          <w:rFonts w:ascii="標楷體" w:eastAsia="標楷體" w:hAnsi="標楷體" w:hint="eastAsia"/>
                          <w:szCs w:val="24"/>
                        </w:rPr>
                        <w:t>，則應填寫並出示本</w:t>
                      </w:r>
                      <w:r w:rsidRPr="00C31760">
                        <w:rPr>
                          <w:rFonts w:ascii="標楷體" w:eastAsia="標楷體" w:hAnsi="標楷體"/>
                          <w:szCs w:val="24"/>
                        </w:rPr>
                        <w:t>授權書及身分證件(</w:t>
                      </w:r>
                      <w:r w:rsidRPr="00FF02F1">
                        <w:rPr>
                          <w:rFonts w:ascii="標楷體" w:eastAsia="標楷體" w:hAnsi="標楷體"/>
                          <w:szCs w:val="24"/>
                          <w:u w:val="single"/>
                        </w:rPr>
                        <w:t>如未帶印</w:t>
                      </w:r>
                      <w:r w:rsidRPr="00FF02F1">
                        <w:rPr>
                          <w:rFonts w:ascii="標楷體" w:eastAsia="標楷體" w:hAnsi="標楷體"/>
                          <w:bCs/>
                          <w:szCs w:val="24"/>
                          <w:u w:val="single"/>
                        </w:rPr>
                        <w:t>章得以</w:t>
                      </w:r>
                      <w:r w:rsidRPr="005405DE">
                        <w:rPr>
                          <w:rFonts w:ascii="標楷體" w:eastAsia="標楷體" w:hAnsi="標楷體"/>
                          <w:szCs w:val="24"/>
                          <w:u w:val="single"/>
                        </w:rPr>
                        <w:t>簽名代替）</w:t>
                      </w:r>
                      <w:r w:rsidRPr="005405DE">
                        <w:rPr>
                          <w:rFonts w:ascii="標楷體" w:eastAsia="標楷體" w:hAnsi="標楷體"/>
                          <w:szCs w:val="24"/>
                        </w:rPr>
                        <w:t>。</w:t>
                      </w:r>
                    </w:p>
                  </w:txbxContent>
                </v:textbox>
              </v:shape>
            </w:pict>
          </mc:Fallback>
        </mc:AlternateContent>
      </w:r>
      <w:r w:rsidR="00683542" w:rsidRPr="00683542">
        <w:rPr>
          <w:rFonts w:ascii="標楷體" w:eastAsia="標楷體" w:hAnsi="標楷體" w:cs="Times New Roman"/>
          <w:spacing w:val="30"/>
          <w:kern w:val="3"/>
          <w:sz w:val="28"/>
          <w:szCs w:val="24"/>
        </w:rPr>
        <w:t>（負責人）</w:t>
      </w:r>
    </w:p>
    <w:p w:rsidR="005F7ECF" w:rsidRPr="005F7ECF" w:rsidRDefault="005F7ECF" w:rsidP="005F7ECF">
      <w:pPr>
        <w:suppressAutoHyphens/>
        <w:autoSpaceDN w:val="0"/>
        <w:jc w:val="center"/>
        <w:textAlignment w:val="baseline"/>
        <w:rPr>
          <w:rFonts w:ascii="Times New Roman" w:eastAsia="新細明體" w:hAnsi="Times New Roman" w:cs="Times New Roman"/>
          <w:kern w:val="3"/>
          <w:szCs w:val="20"/>
        </w:rPr>
      </w:pPr>
    </w:p>
    <w:p w:rsidR="005E64E0" w:rsidRPr="005F7ECF" w:rsidRDefault="005E64E0" w:rsidP="00630625">
      <w:pPr>
        <w:suppressAutoHyphens/>
        <w:autoSpaceDN w:val="0"/>
        <w:ind w:left="239" w:hanging="239"/>
        <w:textAlignment w:val="baseline"/>
        <w:rPr>
          <w:rFonts w:ascii="Calibri" w:hAnsi="Calibri" w:cs="Calibri"/>
          <w:kern w:val="3"/>
        </w:rPr>
      </w:pPr>
    </w:p>
    <w:sectPr w:rsidR="005E64E0" w:rsidRPr="005F7ECF" w:rsidSect="0047047A">
      <w:pgSz w:w="11906" w:h="16838"/>
      <w:pgMar w:top="709"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A9" w:rsidRDefault="004D41A9" w:rsidP="001211D3">
      <w:r>
        <w:separator/>
      </w:r>
    </w:p>
  </w:endnote>
  <w:endnote w:type="continuationSeparator" w:id="0">
    <w:p w:rsidR="004D41A9" w:rsidRDefault="004D41A9" w:rsidP="0012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984414"/>
      <w:docPartObj>
        <w:docPartGallery w:val="Page Numbers (Bottom of Page)"/>
        <w:docPartUnique/>
      </w:docPartObj>
    </w:sdtPr>
    <w:sdtEndPr/>
    <w:sdtContent>
      <w:p w:rsidR="005732D4" w:rsidRDefault="005732D4">
        <w:pPr>
          <w:pStyle w:val="a5"/>
          <w:jc w:val="center"/>
        </w:pPr>
        <w:r>
          <w:fldChar w:fldCharType="begin"/>
        </w:r>
        <w:r>
          <w:instrText>PAGE   \* MERGEFORMAT</w:instrText>
        </w:r>
        <w:r>
          <w:fldChar w:fldCharType="separate"/>
        </w:r>
        <w:r w:rsidR="00DE4700" w:rsidRPr="00DE4700">
          <w:rPr>
            <w:noProof/>
            <w:lang w:val="zh-TW"/>
          </w:rPr>
          <w:t>18</w:t>
        </w:r>
        <w:r>
          <w:fldChar w:fldCharType="end"/>
        </w:r>
      </w:p>
    </w:sdtContent>
  </w:sdt>
  <w:p w:rsidR="005732D4" w:rsidRDefault="005732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A9" w:rsidRDefault="004D41A9" w:rsidP="001211D3">
      <w:r>
        <w:separator/>
      </w:r>
    </w:p>
  </w:footnote>
  <w:footnote w:type="continuationSeparator" w:id="0">
    <w:p w:rsidR="004D41A9" w:rsidRDefault="004D41A9" w:rsidP="0012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847"/>
    <w:multiLevelType w:val="hybridMultilevel"/>
    <w:tmpl w:val="1238596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C3ABC"/>
    <w:multiLevelType w:val="multilevel"/>
    <w:tmpl w:val="19EA6766"/>
    <w:lvl w:ilvl="0">
      <w:start w:val="1"/>
      <w:numFmt w:val="japaneseCounting"/>
      <w:lvlText w:val="%1、"/>
      <w:lvlJc w:val="left"/>
      <w:pPr>
        <w:ind w:left="720" w:hanging="360"/>
      </w:pPr>
      <w:rPr>
        <w:sz w:val="32"/>
        <w:szCs w:val="32"/>
      </w:rPr>
    </w:lvl>
    <w:lvl w:ilvl="1">
      <w:start w:val="1"/>
      <w:numFmt w:val="japaneseCounting"/>
      <w:lvlText w:val="%2、"/>
      <w:lvlJc w:val="left"/>
      <w:pPr>
        <w:ind w:left="1080" w:hanging="360"/>
      </w:pPr>
      <w:rPr>
        <w:sz w:val="32"/>
        <w:szCs w:val="32"/>
      </w:rPr>
    </w:lvl>
    <w:lvl w:ilvl="2">
      <w:start w:val="1"/>
      <w:numFmt w:val="japaneseCounting"/>
      <w:lvlText w:val="%3、"/>
      <w:lvlJc w:val="left"/>
      <w:pPr>
        <w:ind w:left="1440" w:hanging="360"/>
      </w:pPr>
      <w:rPr>
        <w:sz w:val="32"/>
        <w:szCs w:val="32"/>
      </w:rPr>
    </w:lvl>
    <w:lvl w:ilvl="3">
      <w:start w:val="1"/>
      <w:numFmt w:val="japaneseCounting"/>
      <w:lvlText w:val="%4、"/>
      <w:lvlJc w:val="left"/>
      <w:pPr>
        <w:ind w:left="1800" w:hanging="360"/>
      </w:pPr>
      <w:rPr>
        <w:sz w:val="32"/>
        <w:szCs w:val="32"/>
      </w:rPr>
    </w:lvl>
    <w:lvl w:ilvl="4">
      <w:start w:val="1"/>
      <w:numFmt w:val="japaneseCounting"/>
      <w:lvlText w:val="%5、"/>
      <w:lvlJc w:val="left"/>
      <w:pPr>
        <w:ind w:left="2160" w:hanging="360"/>
      </w:pPr>
      <w:rPr>
        <w:sz w:val="32"/>
        <w:szCs w:val="32"/>
      </w:rPr>
    </w:lvl>
    <w:lvl w:ilvl="5">
      <w:start w:val="1"/>
      <w:numFmt w:val="japaneseCounting"/>
      <w:lvlText w:val="%6、"/>
      <w:lvlJc w:val="left"/>
      <w:pPr>
        <w:ind w:left="2520" w:hanging="360"/>
      </w:pPr>
      <w:rPr>
        <w:sz w:val="32"/>
        <w:szCs w:val="32"/>
      </w:rPr>
    </w:lvl>
    <w:lvl w:ilvl="6">
      <w:start w:val="1"/>
      <w:numFmt w:val="japaneseCounting"/>
      <w:lvlText w:val="%7、"/>
      <w:lvlJc w:val="left"/>
      <w:pPr>
        <w:ind w:left="2880" w:hanging="360"/>
      </w:pPr>
      <w:rPr>
        <w:sz w:val="32"/>
        <w:szCs w:val="32"/>
      </w:rPr>
    </w:lvl>
    <w:lvl w:ilvl="7">
      <w:start w:val="1"/>
      <w:numFmt w:val="japaneseCounting"/>
      <w:lvlText w:val="%8、"/>
      <w:lvlJc w:val="left"/>
      <w:pPr>
        <w:ind w:left="3240" w:hanging="360"/>
      </w:pPr>
      <w:rPr>
        <w:sz w:val="32"/>
        <w:szCs w:val="32"/>
      </w:rPr>
    </w:lvl>
    <w:lvl w:ilvl="8">
      <w:start w:val="1"/>
      <w:numFmt w:val="japaneseCounting"/>
      <w:lvlText w:val="%9、"/>
      <w:lvlJc w:val="left"/>
      <w:pPr>
        <w:ind w:left="3600" w:hanging="360"/>
      </w:pPr>
      <w:rPr>
        <w:sz w:val="32"/>
        <w:szCs w:val="32"/>
      </w:rPr>
    </w:lvl>
  </w:abstractNum>
  <w:abstractNum w:abstractNumId="2" w15:restartNumberingAfterBreak="0">
    <w:nsid w:val="0B62626E"/>
    <w:multiLevelType w:val="hybridMultilevel"/>
    <w:tmpl w:val="4BEADAB4"/>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0000916"/>
    <w:multiLevelType w:val="hybridMultilevel"/>
    <w:tmpl w:val="8020D326"/>
    <w:lvl w:ilvl="0" w:tplc="5CEC537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27F3396"/>
    <w:multiLevelType w:val="hybridMultilevel"/>
    <w:tmpl w:val="9436855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5" w15:restartNumberingAfterBreak="0">
    <w:nsid w:val="16975E15"/>
    <w:multiLevelType w:val="hybridMultilevel"/>
    <w:tmpl w:val="872E7034"/>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7E02E93"/>
    <w:multiLevelType w:val="hybridMultilevel"/>
    <w:tmpl w:val="0978BF3A"/>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7" w15:restartNumberingAfterBreak="0">
    <w:nsid w:val="190E764B"/>
    <w:multiLevelType w:val="hybridMultilevel"/>
    <w:tmpl w:val="BE02CDE8"/>
    <w:lvl w:ilvl="0" w:tplc="D05AB776">
      <w:start w:val="1"/>
      <w:numFmt w:val="decimal"/>
      <w:lvlText w:val="%1."/>
      <w:lvlJc w:val="left"/>
      <w:pPr>
        <w:ind w:left="610" w:hanging="241"/>
      </w:pPr>
      <w:rPr>
        <w:rFonts w:ascii="SimSun" w:eastAsia="SimSun" w:hAnsi="SimSun" w:cs="SimSun" w:hint="eastAsia"/>
        <w:b w:val="0"/>
        <w:bCs w:val="0"/>
        <w:i w:val="0"/>
        <w:iCs w:val="0"/>
        <w:spacing w:val="0"/>
        <w:w w:val="99"/>
        <w:sz w:val="22"/>
        <w:szCs w:val="22"/>
        <w:lang w:val="en-US" w:eastAsia="zh-TW" w:bidi="ar-SA"/>
      </w:rPr>
    </w:lvl>
    <w:lvl w:ilvl="1" w:tplc="D480EB44">
      <w:numFmt w:val="bullet"/>
      <w:lvlText w:val="•"/>
      <w:lvlJc w:val="left"/>
      <w:pPr>
        <w:ind w:left="1099" w:hanging="241"/>
      </w:pPr>
      <w:rPr>
        <w:lang w:val="en-US" w:eastAsia="zh-TW" w:bidi="ar-SA"/>
      </w:rPr>
    </w:lvl>
    <w:lvl w:ilvl="2" w:tplc="2D8CC410">
      <w:numFmt w:val="bullet"/>
      <w:lvlText w:val="•"/>
      <w:lvlJc w:val="left"/>
      <w:pPr>
        <w:ind w:left="1578" w:hanging="241"/>
      </w:pPr>
      <w:rPr>
        <w:lang w:val="en-US" w:eastAsia="zh-TW" w:bidi="ar-SA"/>
      </w:rPr>
    </w:lvl>
    <w:lvl w:ilvl="3" w:tplc="2B20E0B0">
      <w:numFmt w:val="bullet"/>
      <w:lvlText w:val="•"/>
      <w:lvlJc w:val="left"/>
      <w:pPr>
        <w:ind w:left="2057" w:hanging="241"/>
      </w:pPr>
      <w:rPr>
        <w:lang w:val="en-US" w:eastAsia="zh-TW" w:bidi="ar-SA"/>
      </w:rPr>
    </w:lvl>
    <w:lvl w:ilvl="4" w:tplc="5A0CF8B0">
      <w:numFmt w:val="bullet"/>
      <w:lvlText w:val="•"/>
      <w:lvlJc w:val="left"/>
      <w:pPr>
        <w:ind w:left="2536" w:hanging="241"/>
      </w:pPr>
      <w:rPr>
        <w:lang w:val="en-US" w:eastAsia="zh-TW" w:bidi="ar-SA"/>
      </w:rPr>
    </w:lvl>
    <w:lvl w:ilvl="5" w:tplc="201C4F98">
      <w:numFmt w:val="bullet"/>
      <w:lvlText w:val="•"/>
      <w:lvlJc w:val="left"/>
      <w:pPr>
        <w:ind w:left="3015" w:hanging="241"/>
      </w:pPr>
      <w:rPr>
        <w:lang w:val="en-US" w:eastAsia="zh-TW" w:bidi="ar-SA"/>
      </w:rPr>
    </w:lvl>
    <w:lvl w:ilvl="6" w:tplc="CD326EA0">
      <w:numFmt w:val="bullet"/>
      <w:lvlText w:val="•"/>
      <w:lvlJc w:val="left"/>
      <w:pPr>
        <w:ind w:left="3494" w:hanging="241"/>
      </w:pPr>
      <w:rPr>
        <w:lang w:val="en-US" w:eastAsia="zh-TW" w:bidi="ar-SA"/>
      </w:rPr>
    </w:lvl>
    <w:lvl w:ilvl="7" w:tplc="721610E2">
      <w:numFmt w:val="bullet"/>
      <w:lvlText w:val="•"/>
      <w:lvlJc w:val="left"/>
      <w:pPr>
        <w:ind w:left="3973" w:hanging="241"/>
      </w:pPr>
      <w:rPr>
        <w:lang w:val="en-US" w:eastAsia="zh-TW" w:bidi="ar-SA"/>
      </w:rPr>
    </w:lvl>
    <w:lvl w:ilvl="8" w:tplc="F70C2EC4">
      <w:numFmt w:val="bullet"/>
      <w:lvlText w:val="•"/>
      <w:lvlJc w:val="left"/>
      <w:pPr>
        <w:ind w:left="4452" w:hanging="241"/>
      </w:pPr>
      <w:rPr>
        <w:lang w:val="en-US" w:eastAsia="zh-TW" w:bidi="ar-SA"/>
      </w:rPr>
    </w:lvl>
  </w:abstractNum>
  <w:abstractNum w:abstractNumId="8" w15:restartNumberingAfterBreak="0">
    <w:nsid w:val="19F16CCA"/>
    <w:multiLevelType w:val="hybridMultilevel"/>
    <w:tmpl w:val="4BEADAB4"/>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B29354A"/>
    <w:multiLevelType w:val="hybridMultilevel"/>
    <w:tmpl w:val="0E9E08E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1C29779B"/>
    <w:multiLevelType w:val="hybridMultilevel"/>
    <w:tmpl w:val="ADC62BB4"/>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1" w15:restartNumberingAfterBreak="0">
    <w:nsid w:val="1D352B0C"/>
    <w:multiLevelType w:val="hybridMultilevel"/>
    <w:tmpl w:val="2CE266A2"/>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2" w15:restartNumberingAfterBreak="0">
    <w:nsid w:val="20163335"/>
    <w:multiLevelType w:val="hybridMultilevel"/>
    <w:tmpl w:val="99BE92D2"/>
    <w:lvl w:ilvl="0" w:tplc="0F14D564">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1F57227"/>
    <w:multiLevelType w:val="hybridMultilevel"/>
    <w:tmpl w:val="3ECED06E"/>
    <w:lvl w:ilvl="0" w:tplc="5148C5AE">
      <w:start w:val="1"/>
      <w:numFmt w:val="decimal"/>
      <w:lvlText w:val="%1."/>
      <w:lvlJc w:val="left"/>
      <w:pPr>
        <w:ind w:left="2149" w:hanging="480"/>
      </w:pPr>
      <w:rPr>
        <w:rFonts w:hint="eastAsia"/>
        <w:color w:val="auto"/>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4" w15:restartNumberingAfterBreak="0">
    <w:nsid w:val="252A6B1D"/>
    <w:multiLevelType w:val="hybridMultilevel"/>
    <w:tmpl w:val="C4709EEC"/>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26583CE8"/>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6" w15:restartNumberingAfterBreak="0">
    <w:nsid w:val="26F65DE7"/>
    <w:multiLevelType w:val="hybridMultilevel"/>
    <w:tmpl w:val="576ADDE2"/>
    <w:lvl w:ilvl="0" w:tplc="5148C5AE">
      <w:start w:val="1"/>
      <w:numFmt w:val="decimal"/>
      <w:lvlText w:val="%1."/>
      <w:lvlJc w:val="left"/>
      <w:pPr>
        <w:ind w:left="1898" w:hanging="480"/>
      </w:pPr>
      <w:rPr>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293B6BF7"/>
    <w:multiLevelType w:val="hybridMultilevel"/>
    <w:tmpl w:val="7C4E1E6A"/>
    <w:lvl w:ilvl="0" w:tplc="3DA66AE8">
      <w:start w:val="1"/>
      <w:numFmt w:val="decimal"/>
      <w:lvlText w:val="%1."/>
      <w:lvlJc w:val="left"/>
      <w:pPr>
        <w:ind w:left="1079" w:hanging="283"/>
      </w:pPr>
      <w:rPr>
        <w:rFonts w:ascii="Times New Roman" w:eastAsia="Times New Roman" w:hAnsi="Times New Roman" w:cs="Times New Roman" w:hint="default"/>
        <w:b w:val="0"/>
        <w:bCs w:val="0"/>
        <w:i w:val="0"/>
        <w:iCs w:val="0"/>
        <w:spacing w:val="0"/>
        <w:w w:val="100"/>
        <w:sz w:val="24"/>
        <w:szCs w:val="24"/>
        <w:lang w:val="en-US" w:eastAsia="zh-TW" w:bidi="ar-SA"/>
      </w:rPr>
    </w:lvl>
    <w:lvl w:ilvl="1" w:tplc="D8ACBD10">
      <w:numFmt w:val="bullet"/>
      <w:lvlText w:val="•"/>
      <w:lvlJc w:val="left"/>
      <w:pPr>
        <w:ind w:left="2049" w:hanging="283"/>
      </w:pPr>
      <w:rPr>
        <w:lang w:val="en-US" w:eastAsia="zh-TW" w:bidi="ar-SA"/>
      </w:rPr>
    </w:lvl>
    <w:lvl w:ilvl="2" w:tplc="9F087AD2">
      <w:numFmt w:val="bullet"/>
      <w:lvlText w:val="•"/>
      <w:lvlJc w:val="left"/>
      <w:pPr>
        <w:ind w:left="3018" w:hanging="283"/>
      </w:pPr>
      <w:rPr>
        <w:lang w:val="en-US" w:eastAsia="zh-TW" w:bidi="ar-SA"/>
      </w:rPr>
    </w:lvl>
    <w:lvl w:ilvl="3" w:tplc="25849A28">
      <w:numFmt w:val="bullet"/>
      <w:lvlText w:val="•"/>
      <w:lvlJc w:val="left"/>
      <w:pPr>
        <w:ind w:left="3987" w:hanging="283"/>
      </w:pPr>
      <w:rPr>
        <w:lang w:val="en-US" w:eastAsia="zh-TW" w:bidi="ar-SA"/>
      </w:rPr>
    </w:lvl>
    <w:lvl w:ilvl="4" w:tplc="96E68396">
      <w:numFmt w:val="bullet"/>
      <w:lvlText w:val="•"/>
      <w:lvlJc w:val="left"/>
      <w:pPr>
        <w:ind w:left="4957" w:hanging="283"/>
      </w:pPr>
      <w:rPr>
        <w:lang w:val="en-US" w:eastAsia="zh-TW" w:bidi="ar-SA"/>
      </w:rPr>
    </w:lvl>
    <w:lvl w:ilvl="5" w:tplc="744023AC">
      <w:numFmt w:val="bullet"/>
      <w:lvlText w:val="•"/>
      <w:lvlJc w:val="left"/>
      <w:pPr>
        <w:ind w:left="5926" w:hanging="283"/>
      </w:pPr>
      <w:rPr>
        <w:lang w:val="en-US" w:eastAsia="zh-TW" w:bidi="ar-SA"/>
      </w:rPr>
    </w:lvl>
    <w:lvl w:ilvl="6" w:tplc="FBD0152A">
      <w:numFmt w:val="bullet"/>
      <w:lvlText w:val="•"/>
      <w:lvlJc w:val="left"/>
      <w:pPr>
        <w:ind w:left="6895" w:hanging="283"/>
      </w:pPr>
      <w:rPr>
        <w:lang w:val="en-US" w:eastAsia="zh-TW" w:bidi="ar-SA"/>
      </w:rPr>
    </w:lvl>
    <w:lvl w:ilvl="7" w:tplc="60261228">
      <w:numFmt w:val="bullet"/>
      <w:lvlText w:val="•"/>
      <w:lvlJc w:val="left"/>
      <w:pPr>
        <w:ind w:left="7865" w:hanging="283"/>
      </w:pPr>
      <w:rPr>
        <w:lang w:val="en-US" w:eastAsia="zh-TW" w:bidi="ar-SA"/>
      </w:rPr>
    </w:lvl>
    <w:lvl w:ilvl="8" w:tplc="E87C5B04">
      <w:numFmt w:val="bullet"/>
      <w:lvlText w:val="•"/>
      <w:lvlJc w:val="left"/>
      <w:pPr>
        <w:ind w:left="8834" w:hanging="283"/>
      </w:pPr>
      <w:rPr>
        <w:lang w:val="en-US" w:eastAsia="zh-TW" w:bidi="ar-SA"/>
      </w:rPr>
    </w:lvl>
  </w:abstractNum>
  <w:abstractNum w:abstractNumId="18" w15:restartNumberingAfterBreak="0">
    <w:nsid w:val="2A053508"/>
    <w:multiLevelType w:val="hybridMultilevel"/>
    <w:tmpl w:val="47804642"/>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9" w15:restartNumberingAfterBreak="0">
    <w:nsid w:val="2F99410C"/>
    <w:multiLevelType w:val="hybridMultilevel"/>
    <w:tmpl w:val="747077D8"/>
    <w:lvl w:ilvl="0" w:tplc="5CEC53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18D2386"/>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1" w15:restartNumberingAfterBreak="0">
    <w:nsid w:val="33C53C70"/>
    <w:multiLevelType w:val="hybridMultilevel"/>
    <w:tmpl w:val="C14E7EB8"/>
    <w:lvl w:ilvl="0" w:tplc="6C6E2142">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05284A"/>
    <w:multiLevelType w:val="hybridMultilevel"/>
    <w:tmpl w:val="91FE3648"/>
    <w:lvl w:ilvl="0" w:tplc="5CEC537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5064009"/>
    <w:multiLevelType w:val="hybridMultilevel"/>
    <w:tmpl w:val="68DADC5A"/>
    <w:lvl w:ilvl="0" w:tplc="C30C285A">
      <w:start w:val="1"/>
      <w:numFmt w:val="lowerLetter"/>
      <w:lvlText w:val="%1."/>
      <w:lvlJc w:val="left"/>
      <w:pPr>
        <w:ind w:left="214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1">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4165A8"/>
    <w:multiLevelType w:val="multilevel"/>
    <w:tmpl w:val="577E12E0"/>
    <w:lvl w:ilvl="0">
      <w:start w:val="1"/>
      <w:numFmt w:val="japaneseCounting"/>
      <w:lvlText w:val="%1、"/>
      <w:lvlJc w:val="left"/>
      <w:pPr>
        <w:ind w:left="720" w:hanging="360"/>
      </w:pPr>
      <w:rPr>
        <w:sz w:val="32"/>
        <w:szCs w:val="32"/>
      </w:rPr>
    </w:lvl>
    <w:lvl w:ilvl="1">
      <w:start w:val="1"/>
      <w:numFmt w:val="japaneseCounting"/>
      <w:lvlText w:val="%2、"/>
      <w:lvlJc w:val="left"/>
      <w:pPr>
        <w:ind w:left="1080" w:hanging="360"/>
      </w:pPr>
      <w:rPr>
        <w:sz w:val="32"/>
        <w:szCs w:val="32"/>
      </w:rPr>
    </w:lvl>
    <w:lvl w:ilvl="2">
      <w:start w:val="1"/>
      <w:numFmt w:val="japaneseCounting"/>
      <w:lvlText w:val="%3、"/>
      <w:lvlJc w:val="left"/>
      <w:pPr>
        <w:ind w:left="1440" w:hanging="360"/>
      </w:pPr>
      <w:rPr>
        <w:sz w:val="32"/>
        <w:szCs w:val="32"/>
      </w:rPr>
    </w:lvl>
    <w:lvl w:ilvl="3">
      <w:start w:val="1"/>
      <w:numFmt w:val="japaneseCounting"/>
      <w:lvlText w:val="%4、"/>
      <w:lvlJc w:val="left"/>
      <w:pPr>
        <w:ind w:left="1800" w:hanging="360"/>
      </w:pPr>
      <w:rPr>
        <w:sz w:val="32"/>
        <w:szCs w:val="32"/>
      </w:rPr>
    </w:lvl>
    <w:lvl w:ilvl="4">
      <w:start w:val="1"/>
      <w:numFmt w:val="japaneseCounting"/>
      <w:lvlText w:val="%5、"/>
      <w:lvlJc w:val="left"/>
      <w:pPr>
        <w:ind w:left="2160" w:hanging="360"/>
      </w:pPr>
      <w:rPr>
        <w:sz w:val="32"/>
        <w:szCs w:val="32"/>
      </w:rPr>
    </w:lvl>
    <w:lvl w:ilvl="5">
      <w:start w:val="1"/>
      <w:numFmt w:val="japaneseCounting"/>
      <w:lvlText w:val="%6、"/>
      <w:lvlJc w:val="left"/>
      <w:pPr>
        <w:ind w:left="2520" w:hanging="360"/>
      </w:pPr>
      <w:rPr>
        <w:sz w:val="32"/>
        <w:szCs w:val="32"/>
      </w:rPr>
    </w:lvl>
    <w:lvl w:ilvl="6">
      <w:start w:val="1"/>
      <w:numFmt w:val="japaneseCounting"/>
      <w:lvlText w:val="%7、"/>
      <w:lvlJc w:val="left"/>
      <w:pPr>
        <w:ind w:left="2880" w:hanging="360"/>
      </w:pPr>
      <w:rPr>
        <w:sz w:val="32"/>
        <w:szCs w:val="32"/>
      </w:rPr>
    </w:lvl>
    <w:lvl w:ilvl="7">
      <w:start w:val="1"/>
      <w:numFmt w:val="japaneseCounting"/>
      <w:lvlText w:val="%8、"/>
      <w:lvlJc w:val="left"/>
      <w:pPr>
        <w:ind w:left="3240" w:hanging="360"/>
      </w:pPr>
      <w:rPr>
        <w:sz w:val="32"/>
        <w:szCs w:val="32"/>
      </w:rPr>
    </w:lvl>
    <w:lvl w:ilvl="8">
      <w:start w:val="1"/>
      <w:numFmt w:val="japaneseCounting"/>
      <w:lvlText w:val="%9、"/>
      <w:lvlJc w:val="left"/>
      <w:pPr>
        <w:ind w:left="3600" w:hanging="360"/>
      </w:pPr>
      <w:rPr>
        <w:sz w:val="32"/>
        <w:szCs w:val="32"/>
      </w:rPr>
    </w:lvl>
  </w:abstractNum>
  <w:abstractNum w:abstractNumId="25" w15:restartNumberingAfterBreak="0">
    <w:nsid w:val="46FD1F05"/>
    <w:multiLevelType w:val="multilevel"/>
    <w:tmpl w:val="60343A76"/>
    <w:lvl w:ilvl="0">
      <w:start w:val="1"/>
      <w:numFmt w:val="japaneseCounting"/>
      <w:lvlText w:val="%1、"/>
      <w:lvlJc w:val="left"/>
      <w:pPr>
        <w:ind w:left="720" w:hanging="360"/>
      </w:pPr>
      <w:rPr>
        <w:sz w:val="32"/>
        <w:szCs w:val="32"/>
      </w:rPr>
    </w:lvl>
    <w:lvl w:ilvl="1">
      <w:start w:val="1"/>
      <w:numFmt w:val="japaneseCounting"/>
      <w:lvlText w:val="%2、"/>
      <w:lvlJc w:val="left"/>
      <w:pPr>
        <w:ind w:left="1080" w:hanging="360"/>
      </w:pPr>
      <w:rPr>
        <w:sz w:val="32"/>
        <w:szCs w:val="32"/>
      </w:rPr>
    </w:lvl>
    <w:lvl w:ilvl="2">
      <w:start w:val="1"/>
      <w:numFmt w:val="japaneseCounting"/>
      <w:lvlText w:val="%3、"/>
      <w:lvlJc w:val="left"/>
      <w:pPr>
        <w:ind w:left="1440" w:hanging="360"/>
      </w:pPr>
      <w:rPr>
        <w:sz w:val="32"/>
        <w:szCs w:val="32"/>
      </w:rPr>
    </w:lvl>
    <w:lvl w:ilvl="3">
      <w:start w:val="1"/>
      <w:numFmt w:val="japaneseCounting"/>
      <w:lvlText w:val="%4、"/>
      <w:lvlJc w:val="left"/>
      <w:pPr>
        <w:ind w:left="1800" w:hanging="360"/>
      </w:pPr>
      <w:rPr>
        <w:sz w:val="32"/>
        <w:szCs w:val="32"/>
      </w:rPr>
    </w:lvl>
    <w:lvl w:ilvl="4">
      <w:start w:val="1"/>
      <w:numFmt w:val="japaneseCounting"/>
      <w:lvlText w:val="%5、"/>
      <w:lvlJc w:val="left"/>
      <w:pPr>
        <w:ind w:left="2160" w:hanging="360"/>
      </w:pPr>
      <w:rPr>
        <w:sz w:val="32"/>
        <w:szCs w:val="32"/>
      </w:rPr>
    </w:lvl>
    <w:lvl w:ilvl="5">
      <w:start w:val="1"/>
      <w:numFmt w:val="japaneseCounting"/>
      <w:lvlText w:val="%6、"/>
      <w:lvlJc w:val="left"/>
      <w:pPr>
        <w:ind w:left="2520" w:hanging="360"/>
      </w:pPr>
      <w:rPr>
        <w:sz w:val="32"/>
        <w:szCs w:val="32"/>
      </w:rPr>
    </w:lvl>
    <w:lvl w:ilvl="6">
      <w:start w:val="1"/>
      <w:numFmt w:val="japaneseCounting"/>
      <w:lvlText w:val="%7、"/>
      <w:lvlJc w:val="left"/>
      <w:pPr>
        <w:ind w:left="2880" w:hanging="360"/>
      </w:pPr>
      <w:rPr>
        <w:sz w:val="32"/>
        <w:szCs w:val="32"/>
      </w:rPr>
    </w:lvl>
    <w:lvl w:ilvl="7">
      <w:start w:val="1"/>
      <w:numFmt w:val="japaneseCounting"/>
      <w:lvlText w:val="%8、"/>
      <w:lvlJc w:val="left"/>
      <w:pPr>
        <w:ind w:left="3240" w:hanging="360"/>
      </w:pPr>
      <w:rPr>
        <w:sz w:val="32"/>
        <w:szCs w:val="32"/>
      </w:rPr>
    </w:lvl>
    <w:lvl w:ilvl="8">
      <w:start w:val="1"/>
      <w:numFmt w:val="japaneseCounting"/>
      <w:lvlText w:val="%9、"/>
      <w:lvlJc w:val="left"/>
      <w:pPr>
        <w:ind w:left="3600" w:hanging="360"/>
      </w:pPr>
      <w:rPr>
        <w:sz w:val="32"/>
        <w:szCs w:val="32"/>
      </w:rPr>
    </w:lvl>
  </w:abstractNum>
  <w:abstractNum w:abstractNumId="26" w15:restartNumberingAfterBreak="0">
    <w:nsid w:val="4C1639CA"/>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7" w15:restartNumberingAfterBreak="0">
    <w:nsid w:val="4E72237C"/>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8" w15:restartNumberingAfterBreak="0">
    <w:nsid w:val="50C602C8"/>
    <w:multiLevelType w:val="hybridMultilevel"/>
    <w:tmpl w:val="DDA002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CF29F8"/>
    <w:multiLevelType w:val="hybridMultilevel"/>
    <w:tmpl w:val="04B2A14A"/>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0" w15:restartNumberingAfterBreak="0">
    <w:nsid w:val="53577960"/>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1" w15:restartNumberingAfterBreak="0">
    <w:nsid w:val="545C07EB"/>
    <w:multiLevelType w:val="multilevel"/>
    <w:tmpl w:val="012099C2"/>
    <w:lvl w:ilvl="0">
      <w:numFmt w:val="bullet"/>
      <w:lvlText w:val="➢"/>
      <w:lvlJc w:val="left"/>
      <w:pPr>
        <w:ind w:left="720" w:hanging="36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9FE320C"/>
    <w:multiLevelType w:val="hybridMultilevel"/>
    <w:tmpl w:val="5DE8F41A"/>
    <w:lvl w:ilvl="0" w:tplc="5148C5AE">
      <w:start w:val="1"/>
      <w:numFmt w:val="decimal"/>
      <w:lvlText w:val="%1."/>
      <w:lvlJc w:val="left"/>
      <w:pPr>
        <w:ind w:left="1669" w:hanging="480"/>
      </w:pPr>
      <w:rPr>
        <w:color w:val="auto"/>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3" w15:restartNumberingAfterBreak="0">
    <w:nsid w:val="5E6F20A4"/>
    <w:multiLevelType w:val="hybridMultilevel"/>
    <w:tmpl w:val="E2FEE680"/>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4" w15:restartNumberingAfterBreak="0">
    <w:nsid w:val="611828C0"/>
    <w:multiLevelType w:val="hybridMultilevel"/>
    <w:tmpl w:val="FFD42A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A1325EA"/>
    <w:multiLevelType w:val="hybridMultilevel"/>
    <w:tmpl w:val="7540AF2C"/>
    <w:lvl w:ilvl="0" w:tplc="5CEC53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A620BE6"/>
    <w:multiLevelType w:val="hybridMultilevel"/>
    <w:tmpl w:val="F6B2B3AC"/>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7" w15:restartNumberingAfterBreak="0">
    <w:nsid w:val="6CF243B6"/>
    <w:multiLevelType w:val="hybridMultilevel"/>
    <w:tmpl w:val="DBAE3F34"/>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38" w15:restartNumberingAfterBreak="0">
    <w:nsid w:val="6DC435B7"/>
    <w:multiLevelType w:val="hybridMultilevel"/>
    <w:tmpl w:val="D1043E7E"/>
    <w:lvl w:ilvl="0" w:tplc="A810EE76">
      <w:start w:val="1"/>
      <w:numFmt w:val="decimal"/>
      <w:lvlText w:val="%1."/>
      <w:lvlJc w:val="left"/>
      <w:pPr>
        <w:ind w:left="610" w:hanging="241"/>
      </w:pPr>
      <w:rPr>
        <w:rFonts w:ascii="SimSun" w:eastAsia="SimSun" w:hAnsi="SimSun" w:cs="SimSun" w:hint="eastAsia"/>
        <w:b w:val="0"/>
        <w:bCs w:val="0"/>
        <w:i w:val="0"/>
        <w:iCs w:val="0"/>
        <w:spacing w:val="0"/>
        <w:w w:val="99"/>
        <w:sz w:val="22"/>
        <w:szCs w:val="22"/>
        <w:lang w:val="en-US" w:eastAsia="zh-TW" w:bidi="ar-SA"/>
      </w:rPr>
    </w:lvl>
    <w:lvl w:ilvl="1" w:tplc="D480EB44">
      <w:numFmt w:val="bullet"/>
      <w:lvlText w:val="•"/>
      <w:lvlJc w:val="left"/>
      <w:pPr>
        <w:ind w:left="1099" w:hanging="241"/>
      </w:pPr>
      <w:rPr>
        <w:lang w:val="en-US" w:eastAsia="zh-TW" w:bidi="ar-SA"/>
      </w:rPr>
    </w:lvl>
    <w:lvl w:ilvl="2" w:tplc="2D8CC410">
      <w:numFmt w:val="bullet"/>
      <w:lvlText w:val="•"/>
      <w:lvlJc w:val="left"/>
      <w:pPr>
        <w:ind w:left="1578" w:hanging="241"/>
      </w:pPr>
      <w:rPr>
        <w:lang w:val="en-US" w:eastAsia="zh-TW" w:bidi="ar-SA"/>
      </w:rPr>
    </w:lvl>
    <w:lvl w:ilvl="3" w:tplc="2B20E0B0">
      <w:numFmt w:val="bullet"/>
      <w:lvlText w:val="•"/>
      <w:lvlJc w:val="left"/>
      <w:pPr>
        <w:ind w:left="2057" w:hanging="241"/>
      </w:pPr>
      <w:rPr>
        <w:lang w:val="en-US" w:eastAsia="zh-TW" w:bidi="ar-SA"/>
      </w:rPr>
    </w:lvl>
    <w:lvl w:ilvl="4" w:tplc="5A0CF8B0">
      <w:numFmt w:val="bullet"/>
      <w:lvlText w:val="•"/>
      <w:lvlJc w:val="left"/>
      <w:pPr>
        <w:ind w:left="2536" w:hanging="241"/>
      </w:pPr>
      <w:rPr>
        <w:lang w:val="en-US" w:eastAsia="zh-TW" w:bidi="ar-SA"/>
      </w:rPr>
    </w:lvl>
    <w:lvl w:ilvl="5" w:tplc="201C4F98">
      <w:numFmt w:val="bullet"/>
      <w:lvlText w:val="•"/>
      <w:lvlJc w:val="left"/>
      <w:pPr>
        <w:ind w:left="3015" w:hanging="241"/>
      </w:pPr>
      <w:rPr>
        <w:lang w:val="en-US" w:eastAsia="zh-TW" w:bidi="ar-SA"/>
      </w:rPr>
    </w:lvl>
    <w:lvl w:ilvl="6" w:tplc="CD326EA0">
      <w:numFmt w:val="bullet"/>
      <w:lvlText w:val="•"/>
      <w:lvlJc w:val="left"/>
      <w:pPr>
        <w:ind w:left="3494" w:hanging="241"/>
      </w:pPr>
      <w:rPr>
        <w:lang w:val="en-US" w:eastAsia="zh-TW" w:bidi="ar-SA"/>
      </w:rPr>
    </w:lvl>
    <w:lvl w:ilvl="7" w:tplc="721610E2">
      <w:numFmt w:val="bullet"/>
      <w:lvlText w:val="•"/>
      <w:lvlJc w:val="left"/>
      <w:pPr>
        <w:ind w:left="3973" w:hanging="241"/>
      </w:pPr>
      <w:rPr>
        <w:lang w:val="en-US" w:eastAsia="zh-TW" w:bidi="ar-SA"/>
      </w:rPr>
    </w:lvl>
    <w:lvl w:ilvl="8" w:tplc="F70C2EC4">
      <w:numFmt w:val="bullet"/>
      <w:lvlText w:val="•"/>
      <w:lvlJc w:val="left"/>
      <w:pPr>
        <w:ind w:left="4452" w:hanging="241"/>
      </w:pPr>
      <w:rPr>
        <w:lang w:val="en-US" w:eastAsia="zh-TW" w:bidi="ar-SA"/>
      </w:rPr>
    </w:lvl>
  </w:abstractNum>
  <w:abstractNum w:abstractNumId="39" w15:restartNumberingAfterBreak="0">
    <w:nsid w:val="6E951503"/>
    <w:multiLevelType w:val="hybridMultilevel"/>
    <w:tmpl w:val="4BEADAB4"/>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0" w15:restartNumberingAfterBreak="0">
    <w:nsid w:val="6ED23C85"/>
    <w:multiLevelType w:val="hybridMultilevel"/>
    <w:tmpl w:val="0DACD076"/>
    <w:lvl w:ilvl="0" w:tplc="59FA4194">
      <w:start w:val="1"/>
      <w:numFmt w:val="decimal"/>
      <w:lvlText w:val="(%1)."/>
      <w:lvlJc w:val="left"/>
      <w:pPr>
        <w:ind w:left="2149" w:hanging="480"/>
      </w:pPr>
      <w:rPr>
        <w:rFonts w:hint="eastAsia"/>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41" w15:restartNumberingAfterBreak="0">
    <w:nsid w:val="73426EFD"/>
    <w:multiLevelType w:val="hybridMultilevel"/>
    <w:tmpl w:val="4E7AF25C"/>
    <w:lvl w:ilvl="0" w:tplc="99C8008A">
      <w:start w:val="1"/>
      <w:numFmt w:val="decimal"/>
      <w:lvlText w:val="%1."/>
      <w:lvlJc w:val="left"/>
      <w:pPr>
        <w:ind w:left="610" w:hanging="241"/>
      </w:pPr>
      <w:rPr>
        <w:rFonts w:ascii="SimSun" w:eastAsia="SimSun" w:hAnsi="SimSun" w:cs="SimSun" w:hint="eastAsia"/>
        <w:b w:val="0"/>
        <w:bCs w:val="0"/>
        <w:i w:val="0"/>
        <w:iCs w:val="0"/>
        <w:spacing w:val="0"/>
        <w:w w:val="99"/>
        <w:sz w:val="22"/>
        <w:szCs w:val="22"/>
        <w:lang w:val="en-US" w:eastAsia="zh-TW" w:bidi="ar-SA"/>
      </w:rPr>
    </w:lvl>
    <w:lvl w:ilvl="1" w:tplc="D480EB44">
      <w:numFmt w:val="bullet"/>
      <w:lvlText w:val="•"/>
      <w:lvlJc w:val="left"/>
      <w:pPr>
        <w:ind w:left="1099" w:hanging="241"/>
      </w:pPr>
      <w:rPr>
        <w:lang w:val="en-US" w:eastAsia="zh-TW" w:bidi="ar-SA"/>
      </w:rPr>
    </w:lvl>
    <w:lvl w:ilvl="2" w:tplc="2D8CC410">
      <w:numFmt w:val="bullet"/>
      <w:lvlText w:val="•"/>
      <w:lvlJc w:val="left"/>
      <w:pPr>
        <w:ind w:left="1578" w:hanging="241"/>
      </w:pPr>
      <w:rPr>
        <w:lang w:val="en-US" w:eastAsia="zh-TW" w:bidi="ar-SA"/>
      </w:rPr>
    </w:lvl>
    <w:lvl w:ilvl="3" w:tplc="2B20E0B0">
      <w:numFmt w:val="bullet"/>
      <w:lvlText w:val="•"/>
      <w:lvlJc w:val="left"/>
      <w:pPr>
        <w:ind w:left="2057" w:hanging="241"/>
      </w:pPr>
      <w:rPr>
        <w:lang w:val="en-US" w:eastAsia="zh-TW" w:bidi="ar-SA"/>
      </w:rPr>
    </w:lvl>
    <w:lvl w:ilvl="4" w:tplc="5A0CF8B0">
      <w:numFmt w:val="bullet"/>
      <w:lvlText w:val="•"/>
      <w:lvlJc w:val="left"/>
      <w:pPr>
        <w:ind w:left="2536" w:hanging="241"/>
      </w:pPr>
      <w:rPr>
        <w:lang w:val="en-US" w:eastAsia="zh-TW" w:bidi="ar-SA"/>
      </w:rPr>
    </w:lvl>
    <w:lvl w:ilvl="5" w:tplc="201C4F98">
      <w:numFmt w:val="bullet"/>
      <w:lvlText w:val="•"/>
      <w:lvlJc w:val="left"/>
      <w:pPr>
        <w:ind w:left="3015" w:hanging="241"/>
      </w:pPr>
      <w:rPr>
        <w:lang w:val="en-US" w:eastAsia="zh-TW" w:bidi="ar-SA"/>
      </w:rPr>
    </w:lvl>
    <w:lvl w:ilvl="6" w:tplc="CD326EA0">
      <w:numFmt w:val="bullet"/>
      <w:lvlText w:val="•"/>
      <w:lvlJc w:val="left"/>
      <w:pPr>
        <w:ind w:left="3494" w:hanging="241"/>
      </w:pPr>
      <w:rPr>
        <w:lang w:val="en-US" w:eastAsia="zh-TW" w:bidi="ar-SA"/>
      </w:rPr>
    </w:lvl>
    <w:lvl w:ilvl="7" w:tplc="721610E2">
      <w:numFmt w:val="bullet"/>
      <w:lvlText w:val="•"/>
      <w:lvlJc w:val="left"/>
      <w:pPr>
        <w:ind w:left="3973" w:hanging="241"/>
      </w:pPr>
      <w:rPr>
        <w:lang w:val="en-US" w:eastAsia="zh-TW" w:bidi="ar-SA"/>
      </w:rPr>
    </w:lvl>
    <w:lvl w:ilvl="8" w:tplc="F70C2EC4">
      <w:numFmt w:val="bullet"/>
      <w:lvlText w:val="•"/>
      <w:lvlJc w:val="left"/>
      <w:pPr>
        <w:ind w:left="4452" w:hanging="241"/>
      </w:pPr>
      <w:rPr>
        <w:lang w:val="en-US" w:eastAsia="zh-TW" w:bidi="ar-SA"/>
      </w:rPr>
    </w:lvl>
  </w:abstractNum>
  <w:abstractNum w:abstractNumId="42" w15:restartNumberingAfterBreak="0">
    <w:nsid w:val="77AA7E33"/>
    <w:multiLevelType w:val="hybridMultilevel"/>
    <w:tmpl w:val="8020D326"/>
    <w:lvl w:ilvl="0" w:tplc="5CEC537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79772610"/>
    <w:multiLevelType w:val="hybridMultilevel"/>
    <w:tmpl w:val="ED8A6980"/>
    <w:lvl w:ilvl="0" w:tplc="A9C69202">
      <w:start w:val="1"/>
      <w:numFmt w:val="decimal"/>
      <w:lvlText w:val="%1."/>
      <w:lvlJc w:val="left"/>
      <w:pPr>
        <w:ind w:left="610" w:hanging="241"/>
      </w:pPr>
      <w:rPr>
        <w:rFonts w:ascii="SimSun" w:eastAsia="SimSun" w:hAnsi="SimSun" w:cs="SimSun" w:hint="eastAsia"/>
        <w:b w:val="0"/>
        <w:bCs w:val="0"/>
        <w:i w:val="0"/>
        <w:iCs w:val="0"/>
        <w:spacing w:val="0"/>
        <w:w w:val="99"/>
        <w:sz w:val="22"/>
        <w:szCs w:val="22"/>
        <w:lang w:val="en-US" w:eastAsia="zh-TW" w:bidi="ar-SA"/>
      </w:rPr>
    </w:lvl>
    <w:lvl w:ilvl="1" w:tplc="D480EB44">
      <w:numFmt w:val="bullet"/>
      <w:lvlText w:val="•"/>
      <w:lvlJc w:val="left"/>
      <w:pPr>
        <w:ind w:left="1099" w:hanging="241"/>
      </w:pPr>
      <w:rPr>
        <w:lang w:val="en-US" w:eastAsia="zh-TW" w:bidi="ar-SA"/>
      </w:rPr>
    </w:lvl>
    <w:lvl w:ilvl="2" w:tplc="2D8CC410">
      <w:numFmt w:val="bullet"/>
      <w:lvlText w:val="•"/>
      <w:lvlJc w:val="left"/>
      <w:pPr>
        <w:ind w:left="1578" w:hanging="241"/>
      </w:pPr>
      <w:rPr>
        <w:lang w:val="en-US" w:eastAsia="zh-TW" w:bidi="ar-SA"/>
      </w:rPr>
    </w:lvl>
    <w:lvl w:ilvl="3" w:tplc="2B20E0B0">
      <w:numFmt w:val="bullet"/>
      <w:lvlText w:val="•"/>
      <w:lvlJc w:val="left"/>
      <w:pPr>
        <w:ind w:left="2057" w:hanging="241"/>
      </w:pPr>
      <w:rPr>
        <w:lang w:val="en-US" w:eastAsia="zh-TW" w:bidi="ar-SA"/>
      </w:rPr>
    </w:lvl>
    <w:lvl w:ilvl="4" w:tplc="5A0CF8B0">
      <w:numFmt w:val="bullet"/>
      <w:lvlText w:val="•"/>
      <w:lvlJc w:val="left"/>
      <w:pPr>
        <w:ind w:left="2536" w:hanging="241"/>
      </w:pPr>
      <w:rPr>
        <w:lang w:val="en-US" w:eastAsia="zh-TW" w:bidi="ar-SA"/>
      </w:rPr>
    </w:lvl>
    <w:lvl w:ilvl="5" w:tplc="201C4F98">
      <w:numFmt w:val="bullet"/>
      <w:lvlText w:val="•"/>
      <w:lvlJc w:val="left"/>
      <w:pPr>
        <w:ind w:left="3015" w:hanging="241"/>
      </w:pPr>
      <w:rPr>
        <w:lang w:val="en-US" w:eastAsia="zh-TW" w:bidi="ar-SA"/>
      </w:rPr>
    </w:lvl>
    <w:lvl w:ilvl="6" w:tplc="CD326EA0">
      <w:numFmt w:val="bullet"/>
      <w:lvlText w:val="•"/>
      <w:lvlJc w:val="left"/>
      <w:pPr>
        <w:ind w:left="3494" w:hanging="241"/>
      </w:pPr>
      <w:rPr>
        <w:lang w:val="en-US" w:eastAsia="zh-TW" w:bidi="ar-SA"/>
      </w:rPr>
    </w:lvl>
    <w:lvl w:ilvl="7" w:tplc="721610E2">
      <w:numFmt w:val="bullet"/>
      <w:lvlText w:val="•"/>
      <w:lvlJc w:val="left"/>
      <w:pPr>
        <w:ind w:left="3973" w:hanging="241"/>
      </w:pPr>
      <w:rPr>
        <w:lang w:val="en-US" w:eastAsia="zh-TW" w:bidi="ar-SA"/>
      </w:rPr>
    </w:lvl>
    <w:lvl w:ilvl="8" w:tplc="F70C2EC4">
      <w:numFmt w:val="bullet"/>
      <w:lvlText w:val="•"/>
      <w:lvlJc w:val="left"/>
      <w:pPr>
        <w:ind w:left="4452" w:hanging="241"/>
      </w:pPr>
      <w:rPr>
        <w:lang w:val="en-US" w:eastAsia="zh-TW" w:bidi="ar-SA"/>
      </w:rPr>
    </w:lvl>
  </w:abstractNum>
  <w:abstractNum w:abstractNumId="44" w15:restartNumberingAfterBreak="0">
    <w:nsid w:val="7B00730B"/>
    <w:multiLevelType w:val="hybridMultilevel"/>
    <w:tmpl w:val="9D184606"/>
    <w:lvl w:ilvl="0" w:tplc="3D680B22">
      <w:start w:val="1"/>
      <w:numFmt w:val="decimal"/>
      <w:lvlText w:val="(%1)"/>
      <w:lvlJc w:val="left"/>
      <w:pPr>
        <w:ind w:left="2149" w:hanging="480"/>
      </w:pPr>
      <w:rPr>
        <w:rFonts w:hint="eastAsia"/>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45" w15:restartNumberingAfterBreak="0">
    <w:nsid w:val="7D3952BA"/>
    <w:multiLevelType w:val="hybridMultilevel"/>
    <w:tmpl w:val="F4F88A22"/>
    <w:lvl w:ilvl="0" w:tplc="59FA419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6" w15:restartNumberingAfterBreak="0">
    <w:nsid w:val="7F6B033A"/>
    <w:multiLevelType w:val="hybridMultilevel"/>
    <w:tmpl w:val="77DA4454"/>
    <w:lvl w:ilvl="0" w:tplc="8F8C975E">
      <w:start w:val="1"/>
      <w:numFmt w:val="decimal"/>
      <w:lvlText w:val="(%1)"/>
      <w:lvlJc w:val="left"/>
      <w:pPr>
        <w:ind w:left="2149" w:hanging="480"/>
      </w:pPr>
      <w:rPr>
        <w:rFonts w:hint="eastAsia"/>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47" w15:restartNumberingAfterBreak="0">
    <w:nsid w:val="7FFE74D2"/>
    <w:multiLevelType w:val="hybridMultilevel"/>
    <w:tmpl w:val="04B2A14A"/>
    <w:lvl w:ilvl="0" w:tplc="5CEC537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8"/>
  </w:num>
  <w:num w:numId="2">
    <w:abstractNumId w:val="29"/>
  </w:num>
  <w:num w:numId="3">
    <w:abstractNumId w:val="4"/>
  </w:num>
  <w:num w:numId="4">
    <w:abstractNumId w:val="26"/>
  </w:num>
  <w:num w:numId="5">
    <w:abstractNumId w:val="9"/>
  </w:num>
  <w:num w:numId="6">
    <w:abstractNumId w:val="20"/>
  </w:num>
  <w:num w:numId="7">
    <w:abstractNumId w:val="37"/>
  </w:num>
  <w:num w:numId="8">
    <w:abstractNumId w:val="30"/>
  </w:num>
  <w:num w:numId="9">
    <w:abstractNumId w:val="44"/>
  </w:num>
  <w:num w:numId="10">
    <w:abstractNumId w:val="23"/>
  </w:num>
  <w:num w:numId="11">
    <w:abstractNumId w:val="47"/>
  </w:num>
  <w:num w:numId="12">
    <w:abstractNumId w:val="36"/>
  </w:num>
  <w:num w:numId="13">
    <w:abstractNumId w:val="6"/>
  </w:num>
  <w:num w:numId="14">
    <w:abstractNumId w:val="32"/>
  </w:num>
  <w:num w:numId="15">
    <w:abstractNumId w:val="18"/>
  </w:num>
  <w:num w:numId="16">
    <w:abstractNumId w:val="27"/>
  </w:num>
  <w:num w:numId="17">
    <w:abstractNumId w:val="40"/>
  </w:num>
  <w:num w:numId="18">
    <w:abstractNumId w:val="46"/>
  </w:num>
  <w:num w:numId="19">
    <w:abstractNumId w:val="14"/>
  </w:num>
  <w:num w:numId="20">
    <w:abstractNumId w:val="21"/>
  </w:num>
  <w:num w:numId="21">
    <w:abstractNumId w:val="5"/>
  </w:num>
  <w:num w:numId="22">
    <w:abstractNumId w:val="45"/>
  </w:num>
  <w:num w:numId="23">
    <w:abstractNumId w:val="13"/>
  </w:num>
  <w:num w:numId="24">
    <w:abstractNumId w:val="15"/>
  </w:num>
  <w:num w:numId="25">
    <w:abstractNumId w:val="2"/>
  </w:num>
  <w:num w:numId="26">
    <w:abstractNumId w:val="10"/>
  </w:num>
  <w:num w:numId="27">
    <w:abstractNumId w:val="8"/>
  </w:num>
  <w:num w:numId="28">
    <w:abstractNumId w:val="16"/>
  </w:num>
  <w:num w:numId="29">
    <w:abstractNumId w:val="35"/>
  </w:num>
  <w:num w:numId="30">
    <w:abstractNumId w:val="39"/>
  </w:num>
  <w:num w:numId="31">
    <w:abstractNumId w:val="33"/>
  </w:num>
  <w:num w:numId="32">
    <w:abstractNumId w:val="19"/>
  </w:num>
  <w:num w:numId="33">
    <w:abstractNumId w:val="12"/>
  </w:num>
  <w:num w:numId="34">
    <w:abstractNumId w:val="0"/>
  </w:num>
  <w:num w:numId="35">
    <w:abstractNumId w:val="34"/>
  </w:num>
  <w:num w:numId="36">
    <w:abstractNumId w:val="42"/>
  </w:num>
  <w:num w:numId="37">
    <w:abstractNumId w:val="22"/>
  </w:num>
  <w:num w:numId="38">
    <w:abstractNumId w:val="3"/>
  </w:num>
  <w:num w:numId="39">
    <w:abstractNumId w:val="7"/>
    <w:lvlOverride w:ilvl="0">
      <w:startOverride w:val="1"/>
    </w:lvlOverride>
    <w:lvlOverride w:ilvl="1"/>
    <w:lvlOverride w:ilvl="2"/>
    <w:lvlOverride w:ilvl="3"/>
    <w:lvlOverride w:ilvl="4"/>
    <w:lvlOverride w:ilvl="5"/>
    <w:lvlOverride w:ilvl="6"/>
    <w:lvlOverride w:ilvl="7"/>
    <w:lvlOverride w:ilvl="8"/>
  </w:num>
  <w:num w:numId="40">
    <w:abstractNumId w:val="17"/>
    <w:lvlOverride w:ilvl="0">
      <w:startOverride w:val="1"/>
    </w:lvlOverride>
    <w:lvlOverride w:ilvl="1"/>
    <w:lvlOverride w:ilvl="2"/>
    <w:lvlOverride w:ilvl="3"/>
    <w:lvlOverride w:ilvl="4"/>
    <w:lvlOverride w:ilvl="5"/>
    <w:lvlOverride w:ilvl="6"/>
    <w:lvlOverride w:ilvl="7"/>
    <w:lvlOverride w:ilvl="8"/>
  </w:num>
  <w:num w:numId="41">
    <w:abstractNumId w:val="41"/>
  </w:num>
  <w:num w:numId="42">
    <w:abstractNumId w:val="38"/>
  </w:num>
  <w:num w:numId="43">
    <w:abstractNumId w:val="43"/>
  </w:num>
  <w:num w:numId="44">
    <w:abstractNumId w:val="31"/>
  </w:num>
  <w:num w:numId="45">
    <w:abstractNumId w:val="11"/>
  </w:num>
  <w:num w:numId="46">
    <w:abstractNumId w:val="1"/>
  </w:num>
  <w:num w:numId="47">
    <w:abstractNumId w:val="24"/>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39"/>
    <w:rsid w:val="00020601"/>
    <w:rsid w:val="0003155D"/>
    <w:rsid w:val="0007715C"/>
    <w:rsid w:val="000917ED"/>
    <w:rsid w:val="000B4833"/>
    <w:rsid w:val="000D5257"/>
    <w:rsid w:val="000D5424"/>
    <w:rsid w:val="000F2E3D"/>
    <w:rsid w:val="000F513A"/>
    <w:rsid w:val="000F6FFB"/>
    <w:rsid w:val="00112B2F"/>
    <w:rsid w:val="001211D3"/>
    <w:rsid w:val="00123E9D"/>
    <w:rsid w:val="00141D8E"/>
    <w:rsid w:val="0017050F"/>
    <w:rsid w:val="001A2599"/>
    <w:rsid w:val="001D139E"/>
    <w:rsid w:val="001D483E"/>
    <w:rsid w:val="001E1E9A"/>
    <w:rsid w:val="001E2200"/>
    <w:rsid w:val="001E698E"/>
    <w:rsid w:val="001F7B5E"/>
    <w:rsid w:val="00215799"/>
    <w:rsid w:val="00245893"/>
    <w:rsid w:val="00272091"/>
    <w:rsid w:val="002954D4"/>
    <w:rsid w:val="002B18B9"/>
    <w:rsid w:val="002B523F"/>
    <w:rsid w:val="002B757D"/>
    <w:rsid w:val="002E1E76"/>
    <w:rsid w:val="002E1EDD"/>
    <w:rsid w:val="002F1908"/>
    <w:rsid w:val="00320AD5"/>
    <w:rsid w:val="0032413E"/>
    <w:rsid w:val="00345745"/>
    <w:rsid w:val="003D52B6"/>
    <w:rsid w:val="003E44F7"/>
    <w:rsid w:val="003F2689"/>
    <w:rsid w:val="00417353"/>
    <w:rsid w:val="004341FD"/>
    <w:rsid w:val="004535F0"/>
    <w:rsid w:val="00462A5F"/>
    <w:rsid w:val="0047047A"/>
    <w:rsid w:val="00471A77"/>
    <w:rsid w:val="00485C33"/>
    <w:rsid w:val="004C0833"/>
    <w:rsid w:val="004C3382"/>
    <w:rsid w:val="004D41A9"/>
    <w:rsid w:val="004E03D2"/>
    <w:rsid w:val="004E25AC"/>
    <w:rsid w:val="004F6BC2"/>
    <w:rsid w:val="004F7DAE"/>
    <w:rsid w:val="005405DE"/>
    <w:rsid w:val="00552331"/>
    <w:rsid w:val="00562201"/>
    <w:rsid w:val="005732D4"/>
    <w:rsid w:val="00586757"/>
    <w:rsid w:val="005B5717"/>
    <w:rsid w:val="005E64E0"/>
    <w:rsid w:val="005F0FB9"/>
    <w:rsid w:val="005F7ECF"/>
    <w:rsid w:val="00630625"/>
    <w:rsid w:val="006458ED"/>
    <w:rsid w:val="006469EC"/>
    <w:rsid w:val="00683542"/>
    <w:rsid w:val="0069036C"/>
    <w:rsid w:val="006B001F"/>
    <w:rsid w:val="006E0753"/>
    <w:rsid w:val="006E3AA0"/>
    <w:rsid w:val="006F5715"/>
    <w:rsid w:val="00703A7F"/>
    <w:rsid w:val="00705059"/>
    <w:rsid w:val="00711D2A"/>
    <w:rsid w:val="007258CF"/>
    <w:rsid w:val="00733439"/>
    <w:rsid w:val="007413FF"/>
    <w:rsid w:val="00767532"/>
    <w:rsid w:val="00773EF4"/>
    <w:rsid w:val="007935D6"/>
    <w:rsid w:val="007A5BAE"/>
    <w:rsid w:val="007B4065"/>
    <w:rsid w:val="007C6C69"/>
    <w:rsid w:val="007E08D8"/>
    <w:rsid w:val="008178D4"/>
    <w:rsid w:val="00852128"/>
    <w:rsid w:val="00870773"/>
    <w:rsid w:val="00876772"/>
    <w:rsid w:val="00893C63"/>
    <w:rsid w:val="008B058B"/>
    <w:rsid w:val="008B3663"/>
    <w:rsid w:val="008C3EA2"/>
    <w:rsid w:val="008C4ECD"/>
    <w:rsid w:val="008C6BA0"/>
    <w:rsid w:val="00900642"/>
    <w:rsid w:val="00945D97"/>
    <w:rsid w:val="0095382C"/>
    <w:rsid w:val="00983789"/>
    <w:rsid w:val="009902AC"/>
    <w:rsid w:val="009A0A13"/>
    <w:rsid w:val="009C2A12"/>
    <w:rsid w:val="009E689D"/>
    <w:rsid w:val="009F4C6A"/>
    <w:rsid w:val="009F4DA2"/>
    <w:rsid w:val="00A03431"/>
    <w:rsid w:val="00A03DA6"/>
    <w:rsid w:val="00A03E1D"/>
    <w:rsid w:val="00A30AFF"/>
    <w:rsid w:val="00A3689D"/>
    <w:rsid w:val="00A4466C"/>
    <w:rsid w:val="00A621BE"/>
    <w:rsid w:val="00A965D2"/>
    <w:rsid w:val="00AA2CBC"/>
    <w:rsid w:val="00AE5FEB"/>
    <w:rsid w:val="00B060F7"/>
    <w:rsid w:val="00B075C2"/>
    <w:rsid w:val="00B2405B"/>
    <w:rsid w:val="00B50DDF"/>
    <w:rsid w:val="00B64B27"/>
    <w:rsid w:val="00B71198"/>
    <w:rsid w:val="00B726DF"/>
    <w:rsid w:val="00BA5EAC"/>
    <w:rsid w:val="00BC714D"/>
    <w:rsid w:val="00BD699F"/>
    <w:rsid w:val="00C059DF"/>
    <w:rsid w:val="00C31760"/>
    <w:rsid w:val="00C72B59"/>
    <w:rsid w:val="00C76797"/>
    <w:rsid w:val="00C87797"/>
    <w:rsid w:val="00C95C69"/>
    <w:rsid w:val="00CB46B3"/>
    <w:rsid w:val="00CC0D74"/>
    <w:rsid w:val="00CC690A"/>
    <w:rsid w:val="00D06D05"/>
    <w:rsid w:val="00D1487E"/>
    <w:rsid w:val="00D250CF"/>
    <w:rsid w:val="00D32A27"/>
    <w:rsid w:val="00D3314A"/>
    <w:rsid w:val="00D4442B"/>
    <w:rsid w:val="00D45C66"/>
    <w:rsid w:val="00D477B5"/>
    <w:rsid w:val="00D47D68"/>
    <w:rsid w:val="00D603EF"/>
    <w:rsid w:val="00D669C5"/>
    <w:rsid w:val="00DE4700"/>
    <w:rsid w:val="00E111C8"/>
    <w:rsid w:val="00E112AD"/>
    <w:rsid w:val="00E11FD4"/>
    <w:rsid w:val="00E616FB"/>
    <w:rsid w:val="00E66A52"/>
    <w:rsid w:val="00E831CA"/>
    <w:rsid w:val="00EA2309"/>
    <w:rsid w:val="00EB4907"/>
    <w:rsid w:val="00EE34F9"/>
    <w:rsid w:val="00EF1838"/>
    <w:rsid w:val="00EF70CD"/>
    <w:rsid w:val="00F10FAE"/>
    <w:rsid w:val="00F16AD6"/>
    <w:rsid w:val="00F27263"/>
    <w:rsid w:val="00F31701"/>
    <w:rsid w:val="00F5583D"/>
    <w:rsid w:val="00F8411D"/>
    <w:rsid w:val="00FA3114"/>
    <w:rsid w:val="00FB0414"/>
    <w:rsid w:val="00FC3C00"/>
    <w:rsid w:val="00FD07B0"/>
    <w:rsid w:val="00FD1C6F"/>
    <w:rsid w:val="00FD3B92"/>
    <w:rsid w:val="00FF02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C7EB4-1B43-4653-BB73-F7665A3F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1D3"/>
    <w:pPr>
      <w:tabs>
        <w:tab w:val="center" w:pos="4153"/>
        <w:tab w:val="right" w:pos="8306"/>
      </w:tabs>
      <w:snapToGrid w:val="0"/>
    </w:pPr>
    <w:rPr>
      <w:sz w:val="20"/>
      <w:szCs w:val="20"/>
    </w:rPr>
  </w:style>
  <w:style w:type="character" w:customStyle="1" w:styleId="a4">
    <w:name w:val="頁首 字元"/>
    <w:basedOn w:val="a0"/>
    <w:link w:val="a3"/>
    <w:uiPriority w:val="99"/>
    <w:rsid w:val="001211D3"/>
    <w:rPr>
      <w:sz w:val="20"/>
      <w:szCs w:val="20"/>
    </w:rPr>
  </w:style>
  <w:style w:type="paragraph" w:styleId="a5">
    <w:name w:val="footer"/>
    <w:basedOn w:val="a"/>
    <w:link w:val="a6"/>
    <w:uiPriority w:val="99"/>
    <w:unhideWhenUsed/>
    <w:rsid w:val="001211D3"/>
    <w:pPr>
      <w:tabs>
        <w:tab w:val="center" w:pos="4153"/>
        <w:tab w:val="right" w:pos="8306"/>
      </w:tabs>
      <w:snapToGrid w:val="0"/>
    </w:pPr>
    <w:rPr>
      <w:sz w:val="20"/>
      <w:szCs w:val="20"/>
    </w:rPr>
  </w:style>
  <w:style w:type="character" w:customStyle="1" w:styleId="a6">
    <w:name w:val="頁尾 字元"/>
    <w:basedOn w:val="a0"/>
    <w:link w:val="a5"/>
    <w:uiPriority w:val="99"/>
    <w:rsid w:val="001211D3"/>
    <w:rPr>
      <w:sz w:val="20"/>
      <w:szCs w:val="20"/>
    </w:rPr>
  </w:style>
  <w:style w:type="paragraph" w:styleId="a7">
    <w:name w:val="List Paragraph"/>
    <w:basedOn w:val="a"/>
    <w:uiPriority w:val="1"/>
    <w:qFormat/>
    <w:rsid w:val="0032413E"/>
    <w:pPr>
      <w:ind w:leftChars="200" w:left="480"/>
    </w:pPr>
  </w:style>
  <w:style w:type="table" w:styleId="a8">
    <w:name w:val="Table Grid"/>
    <w:basedOn w:val="a1"/>
    <w:uiPriority w:val="39"/>
    <w:rsid w:val="00A3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unhideWhenUsed/>
    <w:qFormat/>
    <w:rsid w:val="00BD699F"/>
    <w:pPr>
      <w:autoSpaceDE w:val="0"/>
      <w:autoSpaceDN w:val="0"/>
      <w:ind w:left="2838"/>
    </w:pPr>
    <w:rPr>
      <w:rFonts w:ascii="SimSun" w:eastAsia="SimSun" w:hAnsi="SimSun" w:cs="SimSun"/>
      <w:kern w:val="0"/>
      <w:sz w:val="28"/>
      <w:szCs w:val="28"/>
    </w:rPr>
  </w:style>
  <w:style w:type="character" w:customStyle="1" w:styleId="aa">
    <w:name w:val="本文 字元"/>
    <w:basedOn w:val="a0"/>
    <w:link w:val="a9"/>
    <w:uiPriority w:val="1"/>
    <w:semiHidden/>
    <w:rsid w:val="00BD699F"/>
    <w:rPr>
      <w:rFonts w:ascii="SimSun" w:eastAsia="SimSun" w:hAnsi="SimSun" w:cs="SimSun"/>
      <w:kern w:val="0"/>
      <w:sz w:val="28"/>
      <w:szCs w:val="28"/>
    </w:rPr>
  </w:style>
  <w:style w:type="paragraph" w:customStyle="1" w:styleId="TableParagraph">
    <w:name w:val="Table Paragraph"/>
    <w:basedOn w:val="a"/>
    <w:uiPriority w:val="1"/>
    <w:qFormat/>
    <w:rsid w:val="00BD699F"/>
    <w:pPr>
      <w:autoSpaceDE w:val="0"/>
      <w:autoSpaceDN w:val="0"/>
    </w:pPr>
    <w:rPr>
      <w:rFonts w:ascii="SimSun" w:eastAsia="SimSun" w:hAnsi="SimSun" w:cs="SimSun"/>
      <w:kern w:val="0"/>
      <w:sz w:val="22"/>
    </w:rPr>
  </w:style>
  <w:style w:type="table" w:customStyle="1" w:styleId="TableNormal">
    <w:name w:val="Table Normal"/>
    <w:uiPriority w:val="2"/>
    <w:semiHidden/>
    <w:qFormat/>
    <w:rsid w:val="00BD699F"/>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1D139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3">
    <w:name w:val="Body Text Indent 3"/>
    <w:basedOn w:val="a"/>
    <w:link w:val="30"/>
    <w:uiPriority w:val="99"/>
    <w:semiHidden/>
    <w:unhideWhenUsed/>
    <w:rsid w:val="005F7ECF"/>
    <w:pPr>
      <w:spacing w:after="120"/>
      <w:ind w:leftChars="200" w:left="480"/>
    </w:pPr>
    <w:rPr>
      <w:sz w:val="16"/>
      <w:szCs w:val="16"/>
    </w:rPr>
  </w:style>
  <w:style w:type="character" w:customStyle="1" w:styleId="30">
    <w:name w:val="本文縮排 3 字元"/>
    <w:basedOn w:val="a0"/>
    <w:link w:val="3"/>
    <w:uiPriority w:val="99"/>
    <w:semiHidden/>
    <w:rsid w:val="005F7ECF"/>
    <w:rPr>
      <w:sz w:val="16"/>
      <w:szCs w:val="16"/>
    </w:rPr>
  </w:style>
  <w:style w:type="paragraph" w:styleId="ab">
    <w:name w:val="Balloon Text"/>
    <w:basedOn w:val="a"/>
    <w:link w:val="ac"/>
    <w:uiPriority w:val="99"/>
    <w:semiHidden/>
    <w:unhideWhenUsed/>
    <w:rsid w:val="00573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732D4"/>
    <w:rPr>
      <w:rFonts w:asciiTheme="majorHAnsi" w:eastAsiaTheme="majorEastAsia" w:hAnsiTheme="majorHAnsi" w:cstheme="majorBidi"/>
      <w:sz w:val="18"/>
      <w:szCs w:val="18"/>
    </w:rPr>
  </w:style>
  <w:style w:type="paragraph" w:styleId="2">
    <w:name w:val="Body Text Indent 2"/>
    <w:basedOn w:val="a"/>
    <w:link w:val="20"/>
    <w:uiPriority w:val="99"/>
    <w:semiHidden/>
    <w:unhideWhenUsed/>
    <w:rsid w:val="00683542"/>
    <w:pPr>
      <w:spacing w:after="120" w:line="480" w:lineRule="auto"/>
      <w:ind w:leftChars="200" w:left="480"/>
    </w:pPr>
  </w:style>
  <w:style w:type="character" w:customStyle="1" w:styleId="20">
    <w:name w:val="本文縮排 2 字元"/>
    <w:basedOn w:val="a0"/>
    <w:link w:val="2"/>
    <w:uiPriority w:val="99"/>
    <w:semiHidden/>
    <w:rsid w:val="00683542"/>
  </w:style>
  <w:style w:type="character" w:styleId="ad">
    <w:name w:val="Hyperlink"/>
    <w:basedOn w:val="a0"/>
    <w:uiPriority w:val="99"/>
    <w:unhideWhenUsed/>
    <w:rsid w:val="00B64B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2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mi.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6300-8B67-436B-8375-74227CCF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1329</Words>
  <Characters>7577</Characters>
  <Application>Microsoft Office Word</Application>
  <DocSecurity>0</DocSecurity>
  <Lines>63</Lines>
  <Paragraphs>17</Paragraphs>
  <ScaleCrop>false</ScaleCrop>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黃襄</dc:creator>
  <cp:keywords/>
  <dc:description/>
  <cp:lastModifiedBy>孫文蔚</cp:lastModifiedBy>
  <cp:revision>14</cp:revision>
  <cp:lastPrinted>2025-06-11T08:40:00Z</cp:lastPrinted>
  <dcterms:created xsi:type="dcterms:W3CDTF">2025-06-30T03:56:00Z</dcterms:created>
  <dcterms:modified xsi:type="dcterms:W3CDTF">2025-08-18T09:15:00Z</dcterms:modified>
</cp:coreProperties>
</file>