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41" w:rsidRPr="00C86C41" w:rsidRDefault="00C86C41" w:rsidP="00C86C41">
      <w:pPr>
        <w:spacing w:line="276" w:lineRule="auto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C86C41">
        <w:rPr>
          <w:rFonts w:ascii="Times New Roman" w:eastAsia="標楷體" w:hAnsi="Times New Roman" w:cs="Times New Roman" w:hint="eastAsia"/>
          <w:sz w:val="32"/>
          <w:szCs w:val="20"/>
        </w:rPr>
        <w:t>經濟部標準檢驗局新竹分局</w:t>
      </w:r>
    </w:p>
    <w:p w:rsidR="00C86C41" w:rsidRPr="00C86C41" w:rsidRDefault="00C86C41" w:rsidP="00C86C41">
      <w:pPr>
        <w:spacing w:line="320" w:lineRule="exact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C86C41">
        <w:rPr>
          <w:rFonts w:ascii="Times New Roman" w:eastAsia="標楷體" w:hAnsi="Times New Roman" w:cs="Times New Roman" w:hint="eastAsia"/>
          <w:sz w:val="32"/>
          <w:szCs w:val="20"/>
        </w:rPr>
        <w:t>規費退還申請書</w:t>
      </w:r>
    </w:p>
    <w:p w:rsidR="00C86C41" w:rsidRPr="00C86C41" w:rsidRDefault="00C86C41" w:rsidP="00C86C41">
      <w:pPr>
        <w:spacing w:line="360" w:lineRule="exact"/>
        <w:ind w:left="6240" w:firstLine="480"/>
        <w:rPr>
          <w:rFonts w:ascii="Times New Roman" w:eastAsia="標楷體" w:hAnsi="Times New Roman" w:cs="Times New Roman"/>
          <w:sz w:val="40"/>
          <w:szCs w:val="20"/>
        </w:rPr>
      </w:pPr>
      <w:r w:rsidRPr="00C86C41">
        <w:rPr>
          <w:rFonts w:ascii="Times New Roman" w:eastAsia="標楷體" w:hAnsi="Times New Roman" w:cs="Times New Roman" w:hint="eastAsia"/>
          <w:sz w:val="20"/>
          <w:szCs w:val="20"/>
        </w:rPr>
        <w:t>申請日期：</w:t>
      </w:r>
      <w:r w:rsidRPr="00C86C41">
        <w:rPr>
          <w:rFonts w:ascii="Times New Roman" w:eastAsia="標楷體" w:hAnsi="Times New Roman" w:cs="Times New Roman" w:hint="eastAsia"/>
          <w:sz w:val="28"/>
          <w:szCs w:val="20"/>
          <w:u w:val="single"/>
        </w:rPr>
        <w:t xml:space="preserve">        </w:t>
      </w:r>
    </w:p>
    <w:p w:rsidR="00C86C41" w:rsidRPr="00C86C41" w:rsidRDefault="00C86C41" w:rsidP="00C86C4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80" w:line="180" w:lineRule="auto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 xml:space="preserve">一、申請人                                  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120" w:line="180" w:lineRule="auto"/>
        <w:ind w:left="432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公司或營業所名稱：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        </w:t>
      </w:r>
      <w:r w:rsidRPr="00C86C41">
        <w:rPr>
          <w:rFonts w:ascii="標楷體" w:eastAsia="標楷體" w:hAnsi="Times New Roman" w:cs="Times New Roman" w:hint="eastAsia"/>
          <w:szCs w:val="20"/>
        </w:rPr>
        <w:t>（簽章）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120" w:line="180" w:lineRule="auto"/>
        <w:ind w:left="446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負責人：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</w:t>
      </w:r>
      <w:r w:rsidRPr="00C86C41">
        <w:rPr>
          <w:rFonts w:ascii="標楷體" w:eastAsia="標楷體" w:hAnsi="Times New Roman" w:cs="Times New Roman" w:hint="eastAsia"/>
          <w:szCs w:val="20"/>
        </w:rPr>
        <w:t xml:space="preserve">（簽章）　　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統一編號</w:t>
      </w:r>
      <w:r w:rsidRPr="00C86C41">
        <w:rPr>
          <w:rFonts w:ascii="標楷體" w:eastAsia="標楷體" w:hAnsi="Times New Roman" w:cs="Times New Roman" w:hint="eastAsia"/>
          <w:color w:val="FF0000"/>
          <w:szCs w:val="20"/>
        </w:rPr>
        <w:t>（</w:t>
      </w:r>
      <w:r w:rsidRPr="00C86C41">
        <w:rPr>
          <w:rFonts w:ascii="標楷體" w:eastAsia="標楷體" w:hAnsi="Times New Roman" w:cs="Times New Roman" w:hint="eastAsia"/>
          <w:color w:val="FF0000"/>
          <w:szCs w:val="20"/>
          <w:lang w:eastAsia="zh-HK"/>
        </w:rPr>
        <w:t>或身</w:t>
      </w:r>
      <w:r w:rsidRPr="00C86C41">
        <w:rPr>
          <w:rFonts w:ascii="標楷體" w:eastAsia="標楷體" w:hAnsi="Times New Roman" w:cs="Times New Roman" w:hint="eastAsia"/>
          <w:color w:val="FF0000"/>
          <w:szCs w:val="20"/>
        </w:rPr>
        <w:t>分</w:t>
      </w:r>
      <w:r w:rsidRPr="00C86C41">
        <w:rPr>
          <w:rFonts w:ascii="標楷體" w:eastAsia="標楷體" w:hAnsi="Times New Roman" w:cs="Times New Roman" w:hint="eastAsia"/>
          <w:color w:val="FF0000"/>
          <w:szCs w:val="20"/>
          <w:lang w:eastAsia="zh-HK"/>
        </w:rPr>
        <w:t>證字號</w:t>
      </w:r>
      <w:r w:rsidRPr="00C86C41">
        <w:rPr>
          <w:rFonts w:ascii="標楷體" w:eastAsia="標楷體" w:hAnsi="Times New Roman" w:cs="Times New Roman" w:hint="eastAsia"/>
          <w:color w:val="FF0000"/>
          <w:szCs w:val="20"/>
        </w:rPr>
        <w:t>）</w:t>
      </w:r>
      <w:r w:rsidRPr="00C86C41">
        <w:rPr>
          <w:rFonts w:ascii="標楷體" w:eastAsia="標楷體" w:hAnsi="Times New Roman" w:cs="Times New Roman" w:hint="eastAsia"/>
          <w:szCs w:val="20"/>
        </w:rPr>
        <w:t>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　  　      　　   </w:t>
      </w:r>
      <w:r w:rsidRPr="00C86C41">
        <w:rPr>
          <w:rFonts w:ascii="標楷體" w:eastAsia="標楷體" w:hAnsi="Times New Roman" w:cs="Times New Roman" w:hint="eastAsia"/>
          <w:szCs w:val="20"/>
        </w:rPr>
        <w:t xml:space="preserve"> 聯 絡 人：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　　　　　　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240" w:lineRule="exact"/>
        <w:ind w:left="448"/>
        <w:rPr>
          <w:rFonts w:ascii="標楷體" w:eastAsia="標楷體" w:hAnsi="Times New Roman" w:cs="Times New Roman"/>
          <w:szCs w:val="20"/>
          <w:u w:val="single"/>
        </w:rPr>
      </w:pPr>
      <w:r w:rsidRPr="00C86C41">
        <w:rPr>
          <w:rFonts w:ascii="標楷體" w:eastAsia="標楷體" w:hAnsi="Times New Roman" w:cs="Times New Roman" w:hint="eastAsia"/>
          <w:szCs w:val="20"/>
        </w:rPr>
        <w:t>電話號碼：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　　　　   　 　　</w:t>
      </w:r>
      <w:r w:rsidRPr="00C86C41">
        <w:rPr>
          <w:rFonts w:ascii="標楷體" w:eastAsia="標楷體" w:hAnsi="Times New Roman" w:cs="Times New Roman" w:hint="eastAsia"/>
          <w:szCs w:val="20"/>
        </w:rPr>
        <w:t xml:space="preserve">　傳真號碼：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　     　   　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240" w:lineRule="exact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二、申請類別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Times New Roman" w:eastAsia="標楷體" w:hAnsi="Times New Roman" w:cs="Times New Roman"/>
          <w:szCs w:val="20"/>
        </w:rPr>
      </w:pPr>
      <w:r w:rsidRPr="00C86C41">
        <w:rPr>
          <w:rFonts w:ascii="Times New Roman" w:eastAsia="標楷體" w:hAnsi="Times New Roman" w:cs="Times New Roman" w:hint="eastAsia"/>
          <w:szCs w:val="20"/>
        </w:rPr>
        <w:t>案件名稱：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標楷體" w:eastAsia="標楷體" w:hAnsi="Times New Roman" w:cs="Times New Roman"/>
          <w:szCs w:val="20"/>
          <w:u w:val="single"/>
        </w:rPr>
      </w:pPr>
      <w:r w:rsidRPr="00C86C41">
        <w:rPr>
          <w:rFonts w:ascii="Times New Roman" w:eastAsia="標楷體" w:hAnsi="Times New Roman" w:cs="Times New Roman" w:hint="eastAsia"/>
          <w:szCs w:val="20"/>
        </w:rPr>
        <w:t>案件編號：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240" w:lineRule="exact"/>
        <w:ind w:leftChars="127" w:left="305" w:firstLine="143"/>
        <w:rPr>
          <w:rFonts w:ascii="標楷體" w:eastAsia="標楷體" w:hAnsi="Times New Roman" w:cs="Times New Roman"/>
          <w:szCs w:val="20"/>
          <w:u w:val="single"/>
        </w:rPr>
      </w:pPr>
      <w:r w:rsidRPr="00C86C41">
        <w:rPr>
          <w:rFonts w:ascii="標楷體" w:eastAsia="標楷體" w:hAnsi="Times New Roman" w:cs="Times New Roman" w:hint="eastAsia"/>
          <w:szCs w:val="20"/>
        </w:rPr>
        <w:t>退費原因：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240" w:lineRule="exact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三、退費金額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標楷體" w:eastAsia="標楷體" w:hAnsi="Times New Roman" w:cs="Times New Roman"/>
          <w:color w:val="FF66FF"/>
          <w:szCs w:val="24"/>
        </w:rPr>
      </w:pPr>
      <w:r w:rsidRPr="00C86C41">
        <w:rPr>
          <w:rFonts w:ascii="Times New Roman" w:eastAsia="標楷體" w:hAnsi="Times New Roman" w:cs="Times New Roman" w:hint="eastAsia"/>
          <w:szCs w:val="20"/>
        </w:rPr>
        <w:t>申請退費金額計新台幣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     </w:t>
      </w:r>
      <w:r w:rsidRPr="00C86C41">
        <w:rPr>
          <w:rFonts w:ascii="標楷體" w:eastAsia="標楷體" w:hAnsi="Times New Roman" w:cs="Times New Roman" w:hint="eastAsia"/>
          <w:szCs w:val="20"/>
        </w:rPr>
        <w:t>元整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標楷體" w:eastAsia="標楷體" w:hAnsi="Times New Roman" w:cs="Times New Roman"/>
          <w:color w:val="800000"/>
          <w:szCs w:val="20"/>
          <w:u w:val="single"/>
          <w:shd w:val="pct15" w:color="auto" w:fill="FFFFFF"/>
        </w:rPr>
      </w:pPr>
      <w:r w:rsidRPr="00C86C41">
        <w:rPr>
          <w:rFonts w:ascii="Arial" w:eastAsia="標楷體" w:hAnsi="Arial" w:cs="Times New Roman" w:hint="eastAsia"/>
          <w:kern w:val="0"/>
          <w:szCs w:val="20"/>
        </w:rPr>
        <w:t>□加計利息</w:t>
      </w:r>
    </w:p>
    <w:p w:rsidR="00C86C41" w:rsidRPr="00C86C41" w:rsidRDefault="004038C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Arial" w:eastAsia="標楷體" w:hAnsi="Arial" w:cs="Times New Roman"/>
          <w:kern w:val="0"/>
          <w:szCs w:val="20"/>
        </w:rPr>
      </w:pPr>
      <w:r w:rsidRPr="00C86C41">
        <w:rPr>
          <w:rFonts w:ascii="Arial" w:eastAsia="標楷體" w:hAnsi="Arial" w:cs="Times New Roman" w:hint="eastAsia"/>
          <w:kern w:val="0"/>
          <w:szCs w:val="20"/>
        </w:rPr>
        <w:t>□</w:t>
      </w:r>
      <w:r w:rsidR="00C86C41" w:rsidRPr="00C86C41">
        <w:rPr>
          <w:rFonts w:ascii="Arial" w:eastAsia="標楷體" w:hAnsi="Arial" w:cs="Times New Roman" w:hint="eastAsia"/>
          <w:kern w:val="0"/>
          <w:szCs w:val="20"/>
        </w:rPr>
        <w:t>放棄加計利息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四、退費領取方式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Chars="200" w:firstLine="480"/>
        <w:rPr>
          <w:rFonts w:ascii="標楷體" w:eastAsia="標楷體" w:hAnsi="Times New Roman" w:cs="Times New Roman"/>
          <w:szCs w:val="20"/>
        </w:rPr>
      </w:pPr>
      <w:r w:rsidRPr="00C86C41">
        <w:rPr>
          <w:rFonts w:ascii="Arial" w:eastAsia="標楷體" w:hAnsi="Arial" w:cs="Times New Roman" w:hint="eastAsia"/>
          <w:kern w:val="0"/>
          <w:szCs w:val="20"/>
        </w:rPr>
        <w:t>□支票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left="448"/>
        <w:rPr>
          <w:rFonts w:ascii="Arial" w:eastAsia="標楷體" w:hAnsi="Arial" w:cs="Times New Roman"/>
          <w:kern w:val="0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ab/>
      </w:r>
      <w:r w:rsidRPr="00C86C41">
        <w:rPr>
          <w:rFonts w:ascii="Arial" w:eastAsia="標楷體" w:hAnsi="Arial" w:cs="Times New Roman" w:hint="eastAsia"/>
          <w:kern w:val="0"/>
          <w:szCs w:val="20"/>
        </w:rPr>
        <w:t>□匯款（銀行及分行名稱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</w:t>
      </w:r>
      <w:r w:rsidRPr="00C86C41">
        <w:rPr>
          <w:rFonts w:ascii="Arial" w:eastAsia="標楷體" w:hAnsi="Arial" w:cs="Times New Roman" w:hint="eastAsia"/>
          <w:kern w:val="0"/>
          <w:szCs w:val="20"/>
        </w:rPr>
        <w:t>戶名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</w:t>
      </w:r>
      <w:r w:rsidRPr="00C86C41">
        <w:rPr>
          <w:rFonts w:ascii="Arial" w:eastAsia="標楷體" w:hAnsi="Arial" w:cs="Times New Roman" w:hint="eastAsia"/>
          <w:kern w:val="0"/>
          <w:szCs w:val="20"/>
        </w:rPr>
        <w:t>帳號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                 </w:t>
      </w:r>
      <w:r w:rsidRPr="00C86C41">
        <w:rPr>
          <w:rFonts w:ascii="Arial" w:eastAsia="標楷體" w:hAnsi="Arial" w:cs="Times New Roman" w:hint="eastAsia"/>
          <w:kern w:val="0"/>
          <w:szCs w:val="20"/>
        </w:rPr>
        <w:t>）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rPr>
          <w:rFonts w:ascii="標楷體" w:eastAsia="標楷體" w:hAnsi="Times New Roman" w:cs="Times New Roman"/>
          <w:szCs w:val="20"/>
        </w:rPr>
      </w:pPr>
      <w:r w:rsidRPr="00C86C41">
        <w:rPr>
          <w:rFonts w:ascii="Times New Roman" w:eastAsia="標楷體" w:hAnsi="Times New Roman" w:cs="Times New Roman" w:hint="eastAsia"/>
          <w:szCs w:val="20"/>
        </w:rPr>
        <w:t>五</w:t>
      </w:r>
      <w:r w:rsidRPr="00C86C41">
        <w:rPr>
          <w:rFonts w:ascii="標楷體" w:eastAsia="標楷體" w:hAnsi="Times New Roman" w:cs="Times New Roman" w:hint="eastAsia"/>
          <w:szCs w:val="20"/>
        </w:rPr>
        <w:t>、檢附文件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="490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□繳款收據 (收據編號</w:t>
      </w:r>
      <w:r w:rsidRPr="00C86C41">
        <w:rPr>
          <w:rFonts w:ascii="標楷體" w:eastAsia="標楷體" w:hAnsi="Times New Roman" w:cs="Times New Roman" w:hint="eastAsia"/>
          <w:szCs w:val="20"/>
          <w:u w:val="single"/>
        </w:rPr>
        <w:t xml:space="preserve">　  　      　　      　</w:t>
      </w:r>
      <w:r w:rsidRPr="00C86C41">
        <w:rPr>
          <w:rFonts w:ascii="標楷體" w:eastAsia="標楷體" w:hAnsi="Times New Roman" w:cs="Times New Roman" w:hint="eastAsia"/>
          <w:szCs w:val="20"/>
        </w:rPr>
        <w:t>)</w:t>
      </w: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="504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□領據</w:t>
      </w:r>
    </w:p>
    <w:p w:rsidR="00C86C41" w:rsidRPr="00C86C41" w:rsidRDefault="00D13DF2" w:rsidP="00D13DF2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="504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□</w:t>
      </w:r>
      <w:r w:rsidR="00C86C41" w:rsidRPr="00C86C41">
        <w:rPr>
          <w:rFonts w:ascii="標楷體" w:eastAsia="標楷體" w:hAnsi="Times New Roman" w:cs="Times New Roman" w:hint="eastAsia"/>
          <w:szCs w:val="20"/>
        </w:rPr>
        <w:t>規費退還委託書（若規費委由他公司或機構代辦，應填具本委託書）</w:t>
      </w:r>
    </w:p>
    <w:p w:rsidR="00C86C41" w:rsidRPr="00C86C41" w:rsidRDefault="00D13DF2" w:rsidP="00D13DF2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="504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□</w:t>
      </w:r>
      <w:r w:rsidR="00C86C41" w:rsidRPr="00C86C41">
        <w:rPr>
          <w:rFonts w:ascii="標楷體" w:eastAsia="標楷體" w:hAnsi="Times New Roman" w:cs="Times New Roman" w:hint="eastAsia"/>
          <w:szCs w:val="20"/>
        </w:rPr>
        <w:t>匯款存摺封面影本（若退費領取方式為匯款者）</w:t>
      </w:r>
    </w:p>
    <w:p w:rsidR="00C86C41" w:rsidRPr="00C86C41" w:rsidRDefault="00D13DF2" w:rsidP="00D13DF2">
      <w:pPr>
        <w:kinsoku w:val="0"/>
        <w:overflowPunct w:val="0"/>
        <w:autoSpaceDE w:val="0"/>
        <w:autoSpaceDN w:val="0"/>
        <w:snapToGrid w:val="0"/>
        <w:spacing w:before="80" w:line="180" w:lineRule="auto"/>
        <w:ind w:firstLine="504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□</w:t>
      </w:r>
      <w:r w:rsidR="00C86C41" w:rsidRPr="00C86C41">
        <w:rPr>
          <w:rFonts w:ascii="標楷體" w:eastAsia="標楷體" w:hAnsi="Times New Roman" w:cs="Times New Roman" w:hint="eastAsia"/>
          <w:szCs w:val="20"/>
        </w:rPr>
        <w:t>其他文件（</w:t>
      </w:r>
      <w:r w:rsidR="00C86C41" w:rsidRPr="00C86C41">
        <w:rPr>
          <w:rFonts w:ascii="標楷體" w:eastAsia="標楷體" w:hAnsi="Times New Roman" w:cs="Times New Roman" w:hint="eastAsia"/>
          <w:szCs w:val="20"/>
        </w:rPr>
        <w:tab/>
        <w:t>）</w:t>
      </w:r>
    </w:p>
    <w:p w:rsidR="00C86C41" w:rsidRPr="00C86C41" w:rsidRDefault="00C86C41" w:rsidP="00C86C41">
      <w:pPr>
        <w:tabs>
          <w:tab w:val="left" w:leader="underscore" w:pos="7930"/>
        </w:tabs>
        <w:kinsoku w:val="0"/>
        <w:overflowPunct w:val="0"/>
        <w:autoSpaceDE w:val="0"/>
        <w:autoSpaceDN w:val="0"/>
        <w:snapToGrid w:val="0"/>
        <w:spacing w:before="80" w:line="180" w:lineRule="auto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六、退費審查：</w:t>
      </w:r>
      <w:r w:rsidRPr="00C86C41">
        <w:rPr>
          <w:rFonts w:ascii="Arial" w:eastAsia="標楷體" w:hAnsi="Arial" w:cs="Times New Roman" w:hint="eastAsia"/>
          <w:kern w:val="0"/>
          <w:szCs w:val="20"/>
        </w:rPr>
        <w:t>送會審查：請</w:t>
      </w:r>
      <w:r w:rsidRPr="00C86C41">
        <w:rPr>
          <w:rFonts w:ascii="Arial" w:eastAsia="標楷體" w:hAnsi="Arial" w:cs="Times New Roman" w:hint="eastAsia"/>
          <w:kern w:val="0"/>
          <w:szCs w:val="20"/>
          <w:u w:val="single"/>
        </w:rPr>
        <w:t xml:space="preserve">                   </w:t>
      </w:r>
      <w:r w:rsidRPr="00C86C41">
        <w:rPr>
          <w:rFonts w:ascii="Arial" w:eastAsia="標楷體" w:hAnsi="Arial" w:cs="Times New Roman" w:hint="eastAsia"/>
          <w:kern w:val="0"/>
          <w:szCs w:val="20"/>
        </w:rPr>
        <w:t>審查</w:t>
      </w:r>
    </w:p>
    <w:tbl>
      <w:tblPr>
        <w:tblW w:w="9284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233"/>
      </w:tblGrid>
      <w:tr w:rsidR="00C86C41" w:rsidRPr="00C86C41" w:rsidTr="0030582B">
        <w:trPr>
          <w:trHeight w:val="2250"/>
        </w:trPr>
        <w:tc>
          <w:tcPr>
            <w:tcW w:w="1051" w:type="dxa"/>
            <w:vAlign w:val="center"/>
          </w:tcPr>
          <w:p w:rsidR="00C86C41" w:rsidRPr="00C86C41" w:rsidRDefault="00C86C41" w:rsidP="00C86C41">
            <w:pPr>
              <w:kinsoku w:val="0"/>
              <w:overflowPunct w:val="0"/>
              <w:autoSpaceDE w:val="0"/>
              <w:autoSpaceDN w:val="0"/>
              <w:snapToGrid w:val="0"/>
              <w:spacing w:before="80" w:line="180" w:lineRule="auto"/>
              <w:rPr>
                <w:rFonts w:ascii="標楷體" w:eastAsia="標楷體" w:hAnsi="Times New Roman" w:cs="Times New Roman"/>
                <w:szCs w:val="20"/>
              </w:rPr>
            </w:pPr>
            <w:r w:rsidRPr="00C86C41">
              <w:rPr>
                <w:rFonts w:ascii="標楷體" w:eastAsia="標楷體" w:hAnsi="標楷體" w:cs="Times New Roman" w:hint="eastAsia"/>
                <w:szCs w:val="20"/>
              </w:rPr>
              <w:t>審查單位</w:t>
            </w:r>
            <w:r w:rsidRPr="00C86C41">
              <w:rPr>
                <w:rFonts w:ascii="Arial" w:eastAsia="標楷體" w:hAnsi="Arial" w:cs="Times New Roman" w:hint="eastAsia"/>
                <w:kern w:val="0"/>
                <w:szCs w:val="20"/>
              </w:rPr>
              <w:t>意見</w:t>
            </w:r>
          </w:p>
        </w:tc>
        <w:tc>
          <w:tcPr>
            <w:tcW w:w="8233" w:type="dxa"/>
          </w:tcPr>
          <w:p w:rsidR="00C86C41" w:rsidRPr="00C86C41" w:rsidRDefault="00D13DF2" w:rsidP="00D13DF2">
            <w:pPr>
              <w:kinsoku w:val="0"/>
              <w:overflowPunct w:val="0"/>
              <w:autoSpaceDE w:val="0"/>
              <w:autoSpaceDN w:val="0"/>
              <w:snapToGrid w:val="0"/>
              <w:spacing w:before="80" w:line="180" w:lineRule="auto"/>
              <w:rPr>
                <w:rFonts w:ascii="標楷體" w:eastAsia="標楷體" w:hAnsi="標楷體" w:cs="Times New Roman"/>
                <w:szCs w:val="20"/>
              </w:rPr>
            </w:pPr>
            <w:r w:rsidRPr="00C86C41">
              <w:rPr>
                <w:rFonts w:ascii="標楷體" w:eastAsia="標楷體" w:hAnsi="Times New Roman" w:cs="Times New Roman" w:hint="eastAsia"/>
                <w:szCs w:val="20"/>
              </w:rPr>
              <w:t>□</w:t>
            </w:r>
            <w:r w:rsidR="00C86C41" w:rsidRPr="00C86C41">
              <w:rPr>
                <w:rFonts w:ascii="標楷體" w:eastAsia="標楷體" w:hAnsi="標楷體" w:cs="Times New Roman" w:hint="eastAsia"/>
                <w:szCs w:val="20"/>
              </w:rPr>
              <w:t>同意</w:t>
            </w:r>
          </w:p>
          <w:p w:rsidR="00C86C41" w:rsidRPr="00C86C41" w:rsidRDefault="00C86C41" w:rsidP="00C86C41">
            <w:pPr>
              <w:kinsoku w:val="0"/>
              <w:overflowPunct w:val="0"/>
              <w:autoSpaceDE w:val="0"/>
              <w:autoSpaceDN w:val="0"/>
              <w:snapToGrid w:val="0"/>
              <w:spacing w:before="80" w:line="180" w:lineRule="auto"/>
              <w:ind w:firstLine="275"/>
              <w:rPr>
                <w:rFonts w:ascii="標楷體" w:eastAsia="標楷體" w:hAnsi="標楷體" w:cs="Times New Roman"/>
                <w:szCs w:val="20"/>
              </w:rPr>
            </w:pPr>
            <w:r w:rsidRPr="00C86C41">
              <w:rPr>
                <w:rFonts w:ascii="標楷體" w:eastAsia="標楷體" w:hAnsi="標楷體" w:cs="Times New Roman" w:hint="eastAsia"/>
                <w:szCs w:val="20"/>
              </w:rPr>
              <w:t>同意原因：___________________________________________________</w:t>
            </w:r>
          </w:p>
          <w:p w:rsidR="00C86C41" w:rsidRPr="00C86C41" w:rsidRDefault="00C86C41" w:rsidP="00C86C41">
            <w:pPr>
              <w:kinsoku w:val="0"/>
              <w:overflowPunct w:val="0"/>
              <w:autoSpaceDE w:val="0"/>
              <w:autoSpaceDN w:val="0"/>
              <w:snapToGrid w:val="0"/>
              <w:spacing w:before="80" w:line="360" w:lineRule="atLeast"/>
              <w:ind w:firstLine="1495"/>
              <w:rPr>
                <w:rFonts w:ascii="標楷體" w:eastAsia="標楷體" w:hAnsi="標楷體" w:cs="Times New Roman"/>
                <w:szCs w:val="20"/>
              </w:rPr>
            </w:pPr>
            <w:r w:rsidRPr="00C86C41">
              <w:rPr>
                <w:rFonts w:ascii="標楷體" w:eastAsia="標楷體" w:hAnsi="標楷體" w:cs="Times New Roman" w:hint="eastAsia"/>
                <w:szCs w:val="20"/>
              </w:rPr>
              <w:t>___________________________________________________</w:t>
            </w:r>
          </w:p>
          <w:p w:rsidR="00C86C41" w:rsidRPr="00C86C41" w:rsidRDefault="00D13DF2" w:rsidP="00D13DF2">
            <w:pPr>
              <w:kinsoku w:val="0"/>
              <w:overflowPunct w:val="0"/>
              <w:autoSpaceDE w:val="0"/>
              <w:autoSpaceDN w:val="0"/>
              <w:snapToGrid w:val="0"/>
              <w:spacing w:before="80" w:line="180" w:lineRule="auto"/>
              <w:rPr>
                <w:rFonts w:ascii="標楷體" w:eastAsia="標楷體" w:hAnsi="標楷體" w:cs="Times New Roman"/>
                <w:szCs w:val="20"/>
              </w:rPr>
            </w:pPr>
            <w:r w:rsidRPr="00C86C41">
              <w:rPr>
                <w:rFonts w:ascii="標楷體" w:eastAsia="標楷體" w:hAnsi="Times New Roman" w:cs="Times New Roman" w:hint="eastAsia"/>
                <w:szCs w:val="20"/>
              </w:rPr>
              <w:t>□</w:t>
            </w:r>
            <w:r w:rsidR="00C86C41" w:rsidRPr="00C86C41">
              <w:rPr>
                <w:rFonts w:ascii="標楷體" w:eastAsia="標楷體" w:hAnsi="標楷體" w:cs="Times New Roman" w:hint="eastAsia"/>
                <w:szCs w:val="20"/>
              </w:rPr>
              <w:t>不同意</w:t>
            </w:r>
          </w:p>
          <w:p w:rsidR="00C86C41" w:rsidRPr="00C86C41" w:rsidRDefault="00C86C41" w:rsidP="00C86C41">
            <w:pPr>
              <w:kinsoku w:val="0"/>
              <w:overflowPunct w:val="0"/>
              <w:autoSpaceDE w:val="0"/>
              <w:autoSpaceDN w:val="0"/>
              <w:snapToGrid w:val="0"/>
              <w:spacing w:before="80" w:line="180" w:lineRule="auto"/>
              <w:ind w:firstLine="275"/>
              <w:rPr>
                <w:rFonts w:ascii="標楷體" w:eastAsia="標楷體" w:hAnsi="Times New Roman" w:cs="Times New Roman"/>
                <w:szCs w:val="20"/>
              </w:rPr>
            </w:pPr>
            <w:r w:rsidRPr="00C86C41">
              <w:rPr>
                <w:rFonts w:ascii="標楷體" w:eastAsia="標楷體" w:hAnsi="Times New Roman" w:cs="Times New Roman" w:hint="eastAsia"/>
                <w:szCs w:val="20"/>
              </w:rPr>
              <w:t>不同意原因：__________________</w:t>
            </w:r>
            <w:r w:rsidRPr="00C86C41">
              <w:rPr>
                <w:rFonts w:ascii="標楷體" w:eastAsia="標楷體" w:hAnsi="標楷體" w:cs="Times New Roman" w:hint="eastAsia"/>
                <w:szCs w:val="20"/>
              </w:rPr>
              <w:t>______</w:t>
            </w:r>
            <w:r w:rsidRPr="00C86C41">
              <w:rPr>
                <w:rFonts w:ascii="標楷體" w:eastAsia="標楷體" w:hAnsi="Times New Roman" w:cs="Times New Roman" w:hint="eastAsia"/>
                <w:szCs w:val="20"/>
              </w:rPr>
              <w:t>_________________________</w:t>
            </w:r>
          </w:p>
          <w:p w:rsidR="00C86C41" w:rsidRPr="00C86C41" w:rsidRDefault="00C86C41" w:rsidP="00C86C41">
            <w:pPr>
              <w:kinsoku w:val="0"/>
              <w:overflowPunct w:val="0"/>
              <w:autoSpaceDE w:val="0"/>
              <w:autoSpaceDN w:val="0"/>
              <w:snapToGrid w:val="0"/>
              <w:spacing w:before="120" w:after="120" w:line="180" w:lineRule="auto"/>
              <w:rPr>
                <w:rFonts w:ascii="標楷體" w:eastAsia="標楷體" w:hAnsi="Times New Roman" w:cs="Times New Roman"/>
                <w:szCs w:val="20"/>
              </w:rPr>
            </w:pPr>
            <w:r w:rsidRPr="00C86C41">
              <w:rPr>
                <w:rFonts w:ascii="標楷體" w:eastAsia="標楷體" w:hAnsi="標楷體" w:cs="Times New Roman" w:hint="eastAsia"/>
                <w:szCs w:val="20"/>
              </w:rPr>
              <w:t xml:space="preserve">   　   </w:t>
            </w:r>
            <w:r w:rsidRPr="00C86C41">
              <w:rPr>
                <w:rFonts w:ascii="標楷體" w:eastAsia="標楷體" w:hAnsi="標楷體" w:cs="Times New Roman" w:hint="eastAsia"/>
                <w:color w:val="FF0000"/>
                <w:szCs w:val="20"/>
                <w:lang w:eastAsia="zh-HK"/>
              </w:rPr>
              <w:t>審查人員</w:t>
            </w:r>
            <w:r w:rsidRPr="00C86C41">
              <w:rPr>
                <w:rFonts w:ascii="標楷體" w:eastAsia="標楷體" w:hAnsi="標楷體" w:cs="Times New Roman" w:hint="eastAsia"/>
                <w:szCs w:val="20"/>
              </w:rPr>
              <w:t xml:space="preserve">：                </w:t>
            </w:r>
            <w:r w:rsidRPr="00C86C41">
              <w:rPr>
                <w:rFonts w:ascii="標楷體" w:eastAsia="標楷體" w:hAnsi="標楷體" w:cs="Times New Roman" w:hint="eastAsia"/>
                <w:color w:val="FF0000"/>
                <w:szCs w:val="20"/>
                <w:lang w:eastAsia="zh-HK"/>
              </w:rPr>
              <w:t>單位主管</w:t>
            </w:r>
            <w:r w:rsidRPr="00C86C41">
              <w:rPr>
                <w:rFonts w:ascii="標楷體" w:eastAsia="標楷體" w:hAnsi="標楷體" w:cs="Times New Roman" w:hint="eastAsia"/>
                <w:szCs w:val="20"/>
              </w:rPr>
              <w:t>：</w:t>
            </w:r>
          </w:p>
        </w:tc>
      </w:tr>
    </w:tbl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240" w:after="120" w:line="180" w:lineRule="auto"/>
        <w:ind w:left="674" w:hanging="674"/>
        <w:rPr>
          <w:rFonts w:ascii="Arial" w:eastAsia="標楷體" w:hAnsi="Arial" w:cs="Times New Roman"/>
          <w:kern w:val="0"/>
          <w:szCs w:val="20"/>
        </w:rPr>
      </w:pPr>
      <w:r w:rsidRPr="00C86C41">
        <w:rPr>
          <w:rFonts w:ascii="Arial" w:eastAsia="標楷體" w:hAnsi="Arial" w:cs="Times New Roman" w:hint="eastAsia"/>
          <w:kern w:val="0"/>
          <w:szCs w:val="20"/>
        </w:rPr>
        <w:t>七、核退金額計新台幣</w:t>
      </w:r>
      <w:r w:rsidRPr="00C86C41">
        <w:rPr>
          <w:rFonts w:ascii="Arial" w:eastAsia="標楷體" w:hAnsi="Arial" w:cs="Times New Roman" w:hint="eastAsia"/>
          <w:kern w:val="0"/>
          <w:szCs w:val="20"/>
        </w:rPr>
        <w:tab/>
        <w:t>______________</w:t>
      </w:r>
      <w:r w:rsidRPr="00C86C41">
        <w:rPr>
          <w:rFonts w:ascii="Arial" w:eastAsia="標楷體" w:hAnsi="Arial" w:cs="Times New Roman" w:hint="eastAsia"/>
          <w:kern w:val="0"/>
          <w:szCs w:val="20"/>
        </w:rPr>
        <w:t>元整（含利息</w:t>
      </w:r>
      <w:r w:rsidRPr="00C86C41">
        <w:rPr>
          <w:rFonts w:ascii="Arial" w:eastAsia="標楷體" w:hAnsi="Arial" w:cs="Times New Roman" w:hint="eastAsia"/>
          <w:kern w:val="0"/>
          <w:szCs w:val="20"/>
        </w:rPr>
        <w:t>______________</w:t>
      </w:r>
      <w:r w:rsidRPr="00C86C41">
        <w:rPr>
          <w:rFonts w:ascii="Arial" w:eastAsia="標楷體" w:hAnsi="Arial" w:cs="Times New Roman" w:hint="eastAsia"/>
          <w:kern w:val="0"/>
          <w:szCs w:val="20"/>
        </w:rPr>
        <w:t>元整）</w:t>
      </w:r>
    </w:p>
    <w:p w:rsidR="00C86C41" w:rsidRDefault="00C86C41" w:rsidP="00C86C41">
      <w:pPr>
        <w:kinsoku w:val="0"/>
        <w:overflowPunct w:val="0"/>
        <w:autoSpaceDE w:val="0"/>
        <w:autoSpaceDN w:val="0"/>
        <w:snapToGrid w:val="0"/>
        <w:spacing w:before="240" w:line="180" w:lineRule="auto"/>
        <w:ind w:firstLine="480"/>
        <w:rPr>
          <w:rFonts w:ascii="標楷體" w:eastAsia="標楷體" w:hAnsi="Times New Roman" w:cs="Times New Roman"/>
          <w:szCs w:val="20"/>
        </w:rPr>
      </w:pPr>
    </w:p>
    <w:p w:rsidR="00C86C41" w:rsidRPr="00C86C41" w:rsidRDefault="00C86C41" w:rsidP="00C86C41">
      <w:pPr>
        <w:kinsoku w:val="0"/>
        <w:overflowPunct w:val="0"/>
        <w:autoSpaceDE w:val="0"/>
        <w:autoSpaceDN w:val="0"/>
        <w:snapToGrid w:val="0"/>
        <w:spacing w:before="240" w:line="180" w:lineRule="auto"/>
        <w:ind w:firstLine="480"/>
        <w:rPr>
          <w:rFonts w:ascii="標楷體" w:eastAsia="標楷體" w:hAnsi="Times New Roman" w:cs="Times New Roman"/>
          <w:szCs w:val="20"/>
        </w:rPr>
      </w:pPr>
      <w:r w:rsidRPr="00C86C41">
        <w:rPr>
          <w:rFonts w:ascii="標楷體" w:eastAsia="標楷體" w:hAnsi="Times New Roman" w:cs="Times New Roman" w:hint="eastAsia"/>
          <w:szCs w:val="20"/>
        </w:rPr>
        <w:t>櫃</w:t>
      </w:r>
      <w:r w:rsidRPr="00C86C41">
        <w:rPr>
          <w:rFonts w:ascii="Times New Roman" w:eastAsia="標楷體" w:hAnsi="Times New Roman" w:cs="Times New Roman" w:hint="eastAsia"/>
          <w:szCs w:val="20"/>
        </w:rPr>
        <w:t>檯</w:t>
      </w:r>
      <w:r w:rsidRPr="00C86C41">
        <w:rPr>
          <w:rFonts w:ascii="標楷體" w:eastAsia="標楷體" w:hAnsi="Times New Roman" w:cs="Times New Roman" w:hint="eastAsia"/>
          <w:szCs w:val="20"/>
        </w:rPr>
        <w:t xml:space="preserve">單位：         秘書室（總務）：          主計室：         分局長： </w:t>
      </w:r>
    </w:p>
    <w:p w:rsidR="00C86C41" w:rsidRDefault="00C86C41" w:rsidP="00C86C41">
      <w:pPr>
        <w:jc w:val="right"/>
        <w:rPr>
          <w:rFonts w:ascii="標楷體" w:eastAsia="標楷體" w:hAnsi="標楷體" w:cs="Times New Roman"/>
          <w:sz w:val="20"/>
          <w:szCs w:val="20"/>
        </w:rPr>
      </w:pPr>
    </w:p>
    <w:p w:rsidR="009A4EEB" w:rsidRDefault="00C86C41" w:rsidP="00C86C41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C86C41">
        <w:rPr>
          <w:rFonts w:ascii="標楷體" w:eastAsia="標楷體" w:hAnsi="標楷體" w:cs="Times New Roman" w:hint="eastAsia"/>
          <w:sz w:val="20"/>
          <w:szCs w:val="20"/>
        </w:rPr>
        <w:t>ACW-400-003-F01</w:t>
      </w:r>
      <w:bookmarkStart w:id="0" w:name="_GoBack"/>
      <w:bookmarkEnd w:id="0"/>
    </w:p>
    <w:sectPr w:rsidR="009A4EEB" w:rsidSect="00E40E9D">
      <w:pgSz w:w="11906" w:h="16838"/>
      <w:pgMar w:top="568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32A"/>
    <w:multiLevelType w:val="singleLevel"/>
    <w:tmpl w:val="40268184"/>
    <w:lvl w:ilvl="0">
      <w:numFmt w:val="bullet"/>
      <w:lvlText w:val="□"/>
      <w:lvlJc w:val="left"/>
      <w:pPr>
        <w:tabs>
          <w:tab w:val="num" w:pos="758"/>
        </w:tabs>
        <w:ind w:left="758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33285118"/>
    <w:multiLevelType w:val="singleLevel"/>
    <w:tmpl w:val="A5948C9A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1"/>
    <w:rsid w:val="001417CC"/>
    <w:rsid w:val="003D76F4"/>
    <w:rsid w:val="004038C1"/>
    <w:rsid w:val="00846D23"/>
    <w:rsid w:val="009963EE"/>
    <w:rsid w:val="009A4EEB"/>
    <w:rsid w:val="00AF2CF1"/>
    <w:rsid w:val="00C86C41"/>
    <w:rsid w:val="00D13DF2"/>
    <w:rsid w:val="00E40E9D"/>
    <w:rsid w:val="00E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BE61"/>
  <w15:docId w15:val="{93A03A5D-89AD-4057-93FA-270A5F2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24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C24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林進祥</dc:creator>
  <cp:lastModifiedBy>張雁婷</cp:lastModifiedBy>
  <cp:revision>10</cp:revision>
  <dcterms:created xsi:type="dcterms:W3CDTF">2019-12-05T00:20:00Z</dcterms:created>
  <dcterms:modified xsi:type="dcterms:W3CDTF">2023-11-29T02:57:00Z</dcterms:modified>
</cp:coreProperties>
</file>